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10598" w:type="dxa"/>
        <w:tblLayout w:type="fixed"/>
        <w:tblLook w:val="04A0" w:firstRow="1" w:lastRow="0" w:firstColumn="1" w:lastColumn="0" w:noHBand="0" w:noVBand="1"/>
      </w:tblPr>
      <w:tblGrid>
        <w:gridCol w:w="534"/>
        <w:gridCol w:w="3260"/>
        <w:gridCol w:w="6804"/>
      </w:tblGrid>
      <w:tr w:rsidR="0061130C" w:rsidRPr="0018588B" w:rsidTr="00CE27D7">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0598" w:type="dxa"/>
            <w:gridSpan w:val="3"/>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 xml:space="preserve">Job:   Development Worker: </w:t>
            </w:r>
            <w:r w:rsidR="005037B5">
              <w:rPr>
                <w:rFonts w:asciiTheme="minorHAnsi" w:hAnsiTheme="minorHAnsi" w:cstheme="minorHAnsi"/>
                <w:sz w:val="24"/>
                <w:szCs w:val="24"/>
              </w:rPr>
              <w:t>Social</w:t>
            </w:r>
            <w:r w:rsidRPr="0018588B">
              <w:rPr>
                <w:rFonts w:asciiTheme="minorHAnsi" w:hAnsiTheme="minorHAnsi" w:cstheme="minorHAnsi"/>
                <w:sz w:val="24"/>
                <w:szCs w:val="24"/>
              </w:rPr>
              <w:t xml:space="preserve"> Action Networks/P</w:t>
            </w:r>
            <w:r w:rsidR="004748BD">
              <w:rPr>
                <w:rFonts w:asciiTheme="minorHAnsi" w:hAnsiTheme="minorHAnsi" w:cstheme="minorHAnsi"/>
                <w:sz w:val="24"/>
                <w:szCs w:val="24"/>
              </w:rPr>
              <w:t>l</w:t>
            </w:r>
            <w:r w:rsidRPr="0018588B">
              <w:rPr>
                <w:rFonts w:asciiTheme="minorHAnsi" w:hAnsiTheme="minorHAnsi" w:cstheme="minorHAnsi"/>
                <w:sz w:val="24"/>
                <w:szCs w:val="24"/>
              </w:rPr>
              <w:t>aces of Welcome Co-ordinator</w:t>
            </w:r>
          </w:p>
          <w:p w:rsidR="0061130C" w:rsidRPr="0018588B" w:rsidRDefault="0061130C" w:rsidP="00CE27D7">
            <w:pPr>
              <w:rPr>
                <w:rFonts w:asciiTheme="minorHAnsi" w:hAnsiTheme="minorHAnsi" w:cstheme="minorHAnsi"/>
                <w:b w:val="0"/>
                <w:sz w:val="24"/>
                <w:szCs w:val="24"/>
              </w:rPr>
            </w:pPr>
            <w:r w:rsidRPr="0018588B">
              <w:rPr>
                <w:rFonts w:asciiTheme="minorHAnsi" w:hAnsiTheme="minorHAnsi" w:cstheme="minorHAnsi"/>
                <w:sz w:val="24"/>
                <w:szCs w:val="24"/>
              </w:rPr>
              <w:t>Hours</w:t>
            </w:r>
            <w:r w:rsidRPr="0018588B">
              <w:rPr>
                <w:rFonts w:asciiTheme="minorHAnsi" w:hAnsiTheme="minorHAnsi" w:cstheme="minorHAnsi"/>
                <w:b w:val="0"/>
                <w:sz w:val="24"/>
                <w:szCs w:val="24"/>
              </w:rPr>
              <w:t>:       28 hours per week</w:t>
            </w:r>
          </w:p>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Salary</w:t>
            </w:r>
            <w:r w:rsidRPr="0018588B">
              <w:rPr>
                <w:rFonts w:asciiTheme="minorHAnsi" w:hAnsiTheme="minorHAnsi" w:cstheme="minorHAnsi"/>
                <w:b w:val="0"/>
                <w:sz w:val="24"/>
                <w:szCs w:val="24"/>
              </w:rPr>
              <w:t>:       £19,200</w:t>
            </w:r>
            <w:r w:rsidRPr="0018588B">
              <w:rPr>
                <w:rFonts w:asciiTheme="minorHAnsi" w:hAnsiTheme="minorHAnsi" w:cstheme="minorHAnsi"/>
                <w:sz w:val="24"/>
                <w:szCs w:val="24"/>
              </w:rPr>
              <w:t xml:space="preserve"> (</w:t>
            </w:r>
            <w:r w:rsidRPr="0018588B">
              <w:rPr>
                <w:rFonts w:asciiTheme="minorHAnsi" w:hAnsiTheme="minorHAnsi" w:cstheme="minorHAnsi"/>
                <w:b w:val="0"/>
                <w:sz w:val="24"/>
                <w:szCs w:val="24"/>
              </w:rPr>
              <w:t>pro rata FTE £24,000)</w:t>
            </w:r>
            <w:r w:rsidR="00350FDB">
              <w:rPr>
                <w:rFonts w:asciiTheme="minorHAnsi" w:hAnsiTheme="minorHAnsi" w:cstheme="minorHAnsi"/>
                <w:b w:val="0"/>
                <w:sz w:val="24"/>
                <w:szCs w:val="24"/>
              </w:rPr>
              <w:t xml:space="preserve"> </w:t>
            </w:r>
            <w:r w:rsidR="00680A03">
              <w:rPr>
                <w:rFonts w:asciiTheme="minorHAnsi" w:hAnsiTheme="minorHAnsi" w:cstheme="minorHAnsi"/>
                <w:b w:val="0"/>
                <w:sz w:val="24"/>
                <w:szCs w:val="24"/>
              </w:rPr>
              <w:t>Funding for 2 years initially</w:t>
            </w:r>
            <w:bookmarkStart w:id="0" w:name="_GoBack"/>
            <w:bookmarkEnd w:id="0"/>
          </w:p>
          <w:p w:rsidR="0061130C" w:rsidRPr="0018588B" w:rsidRDefault="0061130C" w:rsidP="00CE27D7">
            <w:pPr>
              <w:rPr>
                <w:rFonts w:asciiTheme="minorHAnsi" w:hAnsiTheme="minorHAnsi" w:cstheme="minorHAnsi"/>
                <w:b w:val="0"/>
                <w:sz w:val="24"/>
                <w:szCs w:val="24"/>
              </w:rPr>
            </w:pPr>
            <w:r w:rsidRPr="0018588B">
              <w:rPr>
                <w:rFonts w:asciiTheme="minorHAnsi" w:hAnsiTheme="minorHAnsi" w:cstheme="minorHAnsi"/>
                <w:sz w:val="24"/>
                <w:szCs w:val="24"/>
              </w:rPr>
              <w:t>Location:</w:t>
            </w:r>
            <w:r w:rsidRPr="0018588B">
              <w:rPr>
                <w:rFonts w:asciiTheme="minorHAnsi" w:hAnsiTheme="minorHAnsi" w:cstheme="minorHAnsi"/>
                <w:b w:val="0"/>
                <w:sz w:val="24"/>
                <w:szCs w:val="24"/>
              </w:rPr>
              <w:t xml:space="preserve">  This role will cover the whole of Nottinghamshire with the option of home and office working (in Lenton, Nottingham).</w:t>
            </w:r>
            <w:r w:rsidR="002F4AF8">
              <w:rPr>
                <w:rFonts w:asciiTheme="minorHAnsi" w:hAnsiTheme="minorHAnsi" w:cstheme="minorHAnsi"/>
                <w:b w:val="0"/>
                <w:sz w:val="24"/>
                <w:szCs w:val="24"/>
              </w:rPr>
              <w:t xml:space="preserve">  </w:t>
            </w:r>
          </w:p>
          <w:p w:rsidR="004C34A5" w:rsidRDefault="0061130C" w:rsidP="0061130C">
            <w:pPr>
              <w:rPr>
                <w:rFonts w:asciiTheme="minorHAnsi" w:hAnsiTheme="minorHAnsi" w:cstheme="minorHAnsi"/>
                <w:b w:val="0"/>
                <w:bCs w:val="0"/>
                <w:color w:val="auto"/>
                <w:sz w:val="24"/>
                <w:szCs w:val="24"/>
              </w:rPr>
            </w:pPr>
            <w:r w:rsidRPr="0018588B">
              <w:rPr>
                <w:rFonts w:asciiTheme="minorHAnsi" w:hAnsiTheme="minorHAnsi" w:cstheme="minorHAnsi"/>
                <w:color w:val="auto"/>
                <w:sz w:val="24"/>
                <w:szCs w:val="24"/>
              </w:rPr>
              <w:t>Context:</w:t>
            </w:r>
            <w:r w:rsidR="004C34A5">
              <w:rPr>
                <w:rFonts w:asciiTheme="minorHAnsi" w:hAnsiTheme="minorHAnsi" w:cstheme="minorHAnsi"/>
                <w:color w:val="auto"/>
                <w:sz w:val="24"/>
                <w:szCs w:val="24"/>
              </w:rPr>
              <w:t xml:space="preserve"> </w:t>
            </w:r>
          </w:p>
          <w:p w:rsidR="0061130C" w:rsidRPr="0018588B" w:rsidRDefault="0061130C" w:rsidP="0061130C">
            <w:pPr>
              <w:rPr>
                <w:rFonts w:asciiTheme="minorHAnsi" w:hAnsiTheme="minorHAnsi" w:cstheme="minorHAnsi"/>
                <w:b w:val="0"/>
                <w:sz w:val="24"/>
                <w:szCs w:val="24"/>
              </w:rPr>
            </w:pPr>
            <w:r w:rsidRPr="0018588B">
              <w:rPr>
                <w:rFonts w:asciiTheme="minorHAnsi" w:hAnsiTheme="minorHAnsi" w:cstheme="minorHAnsi"/>
                <w:b w:val="0"/>
                <w:sz w:val="24"/>
                <w:szCs w:val="24"/>
              </w:rPr>
              <w:t>Transforming Notts Together (TNT) was set up jointly by the Church Urban Fund (CUF) and the Diocese of Southwell and Nottingham  to tackle poverty and isolation in Nottingham and Nottinghamshire through: supporting churches to engage more effectively with their local communities, coordinating networks that promote the sharing of resources &amp; partnership working, and through raising awareness of the need to tackle poverty &amp; ways of doing so. We work on themes including homelessness, refugees &amp; asylum seekers, dementia &amp; wellbeing, loneliness &amp; isolation and Just Finance.</w:t>
            </w:r>
          </w:p>
          <w:p w:rsidR="0061130C" w:rsidRPr="0018588B" w:rsidRDefault="0061130C" w:rsidP="0061130C">
            <w:pPr>
              <w:rPr>
                <w:rFonts w:asciiTheme="minorHAnsi" w:hAnsiTheme="minorHAnsi" w:cstheme="minorHAnsi"/>
                <w:b w:val="0"/>
                <w:sz w:val="24"/>
                <w:szCs w:val="24"/>
              </w:rPr>
            </w:pPr>
            <w:r w:rsidRPr="0018588B">
              <w:rPr>
                <w:rFonts w:asciiTheme="minorHAnsi" w:hAnsiTheme="minorHAnsi" w:cstheme="minorHAnsi"/>
                <w:b w:val="0"/>
                <w:sz w:val="24"/>
                <w:szCs w:val="24"/>
              </w:rPr>
              <w:t>We currently coordinate a number o</w:t>
            </w:r>
            <w:r w:rsidR="004C34A5">
              <w:rPr>
                <w:rFonts w:asciiTheme="minorHAnsi" w:hAnsiTheme="minorHAnsi" w:cstheme="minorHAnsi"/>
                <w:b w:val="0"/>
                <w:sz w:val="24"/>
                <w:szCs w:val="24"/>
              </w:rPr>
              <w:t>f Social</w:t>
            </w:r>
            <w:r w:rsidRPr="0018588B">
              <w:rPr>
                <w:rFonts w:asciiTheme="minorHAnsi" w:hAnsiTheme="minorHAnsi" w:cstheme="minorHAnsi"/>
                <w:b w:val="0"/>
                <w:sz w:val="24"/>
                <w:szCs w:val="24"/>
              </w:rPr>
              <w:t xml:space="preserve"> Action Networks </w:t>
            </w:r>
            <w:r w:rsidR="004C34A5">
              <w:rPr>
                <w:rFonts w:asciiTheme="minorHAnsi" w:hAnsiTheme="minorHAnsi" w:cstheme="minorHAnsi"/>
                <w:b w:val="0"/>
                <w:sz w:val="24"/>
                <w:szCs w:val="24"/>
              </w:rPr>
              <w:t xml:space="preserve">with church groups </w:t>
            </w:r>
            <w:r w:rsidRPr="0018588B">
              <w:rPr>
                <w:rFonts w:asciiTheme="minorHAnsi" w:hAnsiTheme="minorHAnsi" w:cstheme="minorHAnsi"/>
                <w:b w:val="0"/>
                <w:sz w:val="24"/>
                <w:szCs w:val="24"/>
              </w:rPr>
              <w:t xml:space="preserve">in the city and county, all of which are growing.  There is demand for more of these across the county and the current ones also need further support and development. </w:t>
            </w:r>
          </w:p>
          <w:p w:rsidR="0061130C" w:rsidRPr="0018588B" w:rsidRDefault="0061130C" w:rsidP="0061130C">
            <w:pPr>
              <w:rPr>
                <w:rFonts w:asciiTheme="minorHAnsi" w:hAnsiTheme="minorHAnsi" w:cstheme="minorHAnsi"/>
                <w:b w:val="0"/>
                <w:sz w:val="24"/>
                <w:szCs w:val="24"/>
              </w:rPr>
            </w:pPr>
            <w:r w:rsidRPr="0018588B">
              <w:rPr>
                <w:rFonts w:asciiTheme="minorHAnsi" w:hAnsiTheme="minorHAnsi" w:cstheme="minorHAnsi"/>
                <w:b w:val="0"/>
                <w:sz w:val="24"/>
                <w:szCs w:val="24"/>
              </w:rPr>
              <w:t xml:space="preserve">We are also the Notts coordinators of Places of Welcome, a national network of nearly 400 local drop ins. At the moment there are </w:t>
            </w:r>
            <w:r w:rsidR="00350FDB">
              <w:rPr>
                <w:rFonts w:asciiTheme="minorHAnsi" w:hAnsiTheme="minorHAnsi" w:cstheme="minorHAnsi"/>
                <w:b w:val="0"/>
                <w:sz w:val="24"/>
                <w:szCs w:val="24"/>
              </w:rPr>
              <w:t>18</w:t>
            </w:r>
            <w:r w:rsidRPr="0018588B">
              <w:rPr>
                <w:rFonts w:asciiTheme="minorHAnsi" w:hAnsiTheme="minorHAnsi" w:cstheme="minorHAnsi"/>
                <w:b w:val="0"/>
                <w:sz w:val="24"/>
                <w:szCs w:val="24"/>
              </w:rPr>
              <w:t xml:space="preserve"> in Notts and the number is growing. Across the county, both statistics and stories demonstrate the need for more creative ways to engage people who are isolated and draw them into local communities. We believe Places of Welcome are one effective way of doing this and </w:t>
            </w:r>
            <w:r w:rsidR="00350FDB">
              <w:rPr>
                <w:rFonts w:asciiTheme="minorHAnsi" w:hAnsiTheme="minorHAnsi" w:cstheme="minorHAnsi"/>
                <w:b w:val="0"/>
                <w:sz w:val="24"/>
                <w:szCs w:val="24"/>
              </w:rPr>
              <w:t xml:space="preserve">we </w:t>
            </w:r>
            <w:r w:rsidRPr="0018588B">
              <w:rPr>
                <w:rFonts w:asciiTheme="minorHAnsi" w:hAnsiTheme="minorHAnsi" w:cstheme="minorHAnsi"/>
                <w:b w:val="0"/>
                <w:sz w:val="24"/>
                <w:szCs w:val="24"/>
              </w:rPr>
              <w:t xml:space="preserve">are keen </w:t>
            </w:r>
            <w:r w:rsidR="00350FDB">
              <w:rPr>
                <w:rFonts w:asciiTheme="minorHAnsi" w:hAnsiTheme="minorHAnsi" w:cstheme="minorHAnsi"/>
                <w:b w:val="0"/>
                <w:sz w:val="24"/>
                <w:szCs w:val="24"/>
              </w:rPr>
              <w:t xml:space="preserve">to </w:t>
            </w:r>
            <w:r w:rsidRPr="0018588B">
              <w:rPr>
                <w:rFonts w:asciiTheme="minorHAnsi" w:hAnsiTheme="minorHAnsi" w:cstheme="minorHAnsi"/>
                <w:b w:val="0"/>
                <w:sz w:val="24"/>
                <w:szCs w:val="24"/>
              </w:rPr>
              <w:t xml:space="preserve">expand their reach, especially in communities with higher numbers of people experiencing isolation. </w:t>
            </w:r>
          </w:p>
          <w:p w:rsidR="0061130C" w:rsidRDefault="0061130C" w:rsidP="00350FDB">
            <w:pPr>
              <w:rPr>
                <w:rFonts w:asciiTheme="minorHAnsi" w:hAnsiTheme="minorHAnsi" w:cstheme="minorHAnsi"/>
                <w:bCs w:val="0"/>
                <w:sz w:val="24"/>
                <w:szCs w:val="24"/>
              </w:rPr>
            </w:pPr>
            <w:r w:rsidRPr="0018588B">
              <w:rPr>
                <w:rFonts w:asciiTheme="minorHAnsi" w:hAnsiTheme="minorHAnsi" w:cstheme="minorHAnsi"/>
                <w:b w:val="0"/>
                <w:sz w:val="24"/>
                <w:szCs w:val="24"/>
              </w:rPr>
              <w:t>We are therefore looking for an experienced Development Worker</w:t>
            </w:r>
            <w:r w:rsidR="004748BD">
              <w:rPr>
                <w:rFonts w:asciiTheme="minorHAnsi" w:hAnsiTheme="minorHAnsi" w:cstheme="minorHAnsi"/>
                <w:b w:val="0"/>
                <w:sz w:val="24"/>
                <w:szCs w:val="24"/>
              </w:rPr>
              <w:t>(DW)</w:t>
            </w:r>
            <w:r w:rsidRPr="0018588B">
              <w:rPr>
                <w:rFonts w:asciiTheme="minorHAnsi" w:hAnsiTheme="minorHAnsi" w:cstheme="minorHAnsi"/>
                <w:b w:val="0"/>
                <w:sz w:val="24"/>
                <w:szCs w:val="24"/>
              </w:rPr>
              <w:t xml:space="preserve"> to join our small team and support the growth and development of </w:t>
            </w:r>
            <w:r w:rsidR="004C34A5">
              <w:rPr>
                <w:rFonts w:asciiTheme="minorHAnsi" w:hAnsiTheme="minorHAnsi" w:cstheme="minorHAnsi"/>
                <w:b w:val="0"/>
                <w:sz w:val="24"/>
                <w:szCs w:val="24"/>
              </w:rPr>
              <w:t>Social</w:t>
            </w:r>
            <w:r w:rsidRPr="0018588B">
              <w:rPr>
                <w:rFonts w:asciiTheme="minorHAnsi" w:hAnsiTheme="minorHAnsi" w:cstheme="minorHAnsi"/>
                <w:b w:val="0"/>
                <w:sz w:val="24"/>
                <w:szCs w:val="24"/>
              </w:rPr>
              <w:t xml:space="preserve"> Action Networks and Places of Welcome across the county. </w:t>
            </w:r>
          </w:p>
          <w:p w:rsidR="004748BD" w:rsidRDefault="004748BD" w:rsidP="00350FDB">
            <w:pPr>
              <w:rPr>
                <w:rFonts w:asciiTheme="minorHAnsi" w:hAnsiTheme="minorHAnsi" w:cstheme="minorHAnsi"/>
                <w:bCs w:val="0"/>
                <w:sz w:val="24"/>
                <w:szCs w:val="24"/>
              </w:rPr>
            </w:pPr>
            <w:r>
              <w:rPr>
                <w:rFonts w:asciiTheme="minorHAnsi" w:hAnsiTheme="minorHAnsi" w:cstheme="minorHAnsi"/>
                <w:b w:val="0"/>
                <w:sz w:val="24"/>
                <w:szCs w:val="24"/>
              </w:rPr>
              <w:t>We currently have funding for two years.</w:t>
            </w:r>
          </w:p>
          <w:p w:rsidR="004C34A5" w:rsidRPr="0018588B" w:rsidRDefault="004C34A5" w:rsidP="00350FDB">
            <w:pPr>
              <w:rPr>
                <w:rFonts w:asciiTheme="minorHAnsi" w:hAnsiTheme="minorHAnsi" w:cstheme="minorHAnsi"/>
                <w:b w:val="0"/>
                <w:sz w:val="24"/>
                <w:szCs w:val="24"/>
              </w:rPr>
            </w:pPr>
          </w:p>
        </w:tc>
      </w:tr>
      <w:tr w:rsidR="0061130C" w:rsidRPr="0018588B" w:rsidTr="00CE2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Principal responsibilities:</w:t>
            </w:r>
          </w:p>
        </w:tc>
      </w:tr>
      <w:tr w:rsidR="0061130C" w:rsidRPr="0018588B" w:rsidTr="00CE27D7">
        <w:tc>
          <w:tcPr>
            <w:cnfStyle w:val="001000000000" w:firstRow="0" w:lastRow="0" w:firstColumn="1" w:lastColumn="0" w:oddVBand="0" w:evenVBand="0" w:oddHBand="0" w:evenHBand="0" w:firstRowFirstColumn="0" w:firstRowLastColumn="0" w:lastRowFirstColumn="0" w:lastRowLastColumn="0"/>
            <w:tcW w:w="534" w:type="dxa"/>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1.</w:t>
            </w:r>
          </w:p>
        </w:tc>
        <w:tc>
          <w:tcPr>
            <w:tcW w:w="3260" w:type="dxa"/>
          </w:tcPr>
          <w:p w:rsidR="0061130C" w:rsidRPr="0018588B" w:rsidRDefault="0061130C" w:rsidP="00611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8588B">
              <w:rPr>
                <w:rFonts w:asciiTheme="minorHAnsi" w:hAnsiTheme="minorHAnsi" w:cstheme="minorHAnsi"/>
                <w:sz w:val="24"/>
                <w:szCs w:val="24"/>
              </w:rPr>
              <w:t>To support the development of existing TNT coordinated networks, as well as facilitating new ones</w:t>
            </w:r>
          </w:p>
          <w:p w:rsidR="0061130C" w:rsidRPr="0018588B" w:rsidRDefault="0061130C" w:rsidP="0061130C">
            <w:pPr>
              <w:pStyle w:val="Body"/>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804" w:type="dxa"/>
          </w:tcPr>
          <w:p w:rsidR="0061130C" w:rsidRPr="004748BD" w:rsidRDefault="0061130C" w:rsidP="0061130C">
            <w:pPr>
              <w:pStyle w:val="Body"/>
              <w:numPr>
                <w:ilvl w:val="0"/>
                <w:numId w:val="8"/>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4748BD">
              <w:rPr>
                <w:rFonts w:asciiTheme="minorHAnsi" w:eastAsia="Arial Unicode MS" w:hAnsiTheme="minorHAnsi" w:cstheme="minorHAnsi"/>
                <w:color w:val="343434"/>
                <w:sz w:val="24"/>
                <w:szCs w:val="24"/>
                <w:lang w:eastAsia="en-US"/>
              </w:rPr>
              <w:t>To support the Senior Development worker to facilitate &amp; expand Faith Action Nottingham</w:t>
            </w:r>
          </w:p>
          <w:p w:rsidR="0061130C" w:rsidRPr="004748BD" w:rsidRDefault="0061130C" w:rsidP="0061130C">
            <w:pPr>
              <w:pStyle w:val="Body"/>
              <w:numPr>
                <w:ilvl w:val="0"/>
                <w:numId w:val="8"/>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4748BD">
              <w:rPr>
                <w:rFonts w:asciiTheme="minorHAnsi" w:eastAsia="Arial Unicode MS" w:hAnsiTheme="minorHAnsi" w:cstheme="minorHAnsi"/>
                <w:color w:val="343434"/>
                <w:sz w:val="24"/>
                <w:szCs w:val="24"/>
                <w:lang w:eastAsia="en-US"/>
              </w:rPr>
              <w:t xml:space="preserve">To develop </w:t>
            </w:r>
            <w:r w:rsidR="004C34A5">
              <w:rPr>
                <w:rFonts w:asciiTheme="minorHAnsi" w:eastAsia="Arial Unicode MS" w:hAnsiTheme="minorHAnsi" w:cstheme="minorHAnsi"/>
                <w:color w:val="343434"/>
                <w:sz w:val="24"/>
                <w:szCs w:val="24"/>
                <w:lang w:eastAsia="en-US"/>
              </w:rPr>
              <w:t xml:space="preserve">and expand </w:t>
            </w:r>
            <w:r w:rsidRPr="004748BD">
              <w:rPr>
                <w:rFonts w:asciiTheme="minorHAnsi" w:eastAsia="Arial Unicode MS" w:hAnsiTheme="minorHAnsi" w:cstheme="minorHAnsi"/>
                <w:color w:val="343434"/>
                <w:sz w:val="24"/>
                <w:szCs w:val="24"/>
                <w:lang w:eastAsia="en-US"/>
              </w:rPr>
              <w:t>Mansfield Faith Action</w:t>
            </w:r>
          </w:p>
          <w:p w:rsidR="00026EE0" w:rsidRPr="004C34A5" w:rsidRDefault="0061130C" w:rsidP="004C34A5">
            <w:pPr>
              <w:pStyle w:val="Body"/>
              <w:numPr>
                <w:ilvl w:val="0"/>
                <w:numId w:val="8"/>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themeShade="BF"/>
                <w:sz w:val="24"/>
                <w:szCs w:val="24"/>
              </w:rPr>
            </w:pPr>
            <w:r w:rsidRPr="004C34A5">
              <w:rPr>
                <w:rFonts w:asciiTheme="minorHAnsi" w:eastAsia="Arial Unicode MS" w:hAnsiTheme="minorHAnsi" w:cstheme="minorHAnsi"/>
                <w:color w:val="343434"/>
                <w:sz w:val="24"/>
                <w:szCs w:val="24"/>
                <w:lang w:eastAsia="en-US"/>
              </w:rPr>
              <w:t>To develop Retford Faith Action, Sutton Support networks and any future networks especially in mid and north Notts</w:t>
            </w:r>
            <w:r w:rsidR="00350FDB" w:rsidRPr="004C34A5">
              <w:rPr>
                <w:rFonts w:asciiTheme="minorHAnsi" w:eastAsia="Arial Unicode MS" w:hAnsiTheme="minorHAnsi" w:cstheme="minorHAnsi"/>
                <w:color w:val="343434"/>
                <w:sz w:val="24"/>
                <w:szCs w:val="24"/>
                <w:lang w:eastAsia="en-US"/>
              </w:rPr>
              <w:t>.</w:t>
            </w:r>
            <w:r w:rsidR="004748BD" w:rsidRPr="004C34A5">
              <w:rPr>
                <w:rFonts w:eastAsia="Arial Unicode MS" w:cstheme="minorHAnsi"/>
                <w:color w:val="343434"/>
                <w:sz w:val="24"/>
                <w:szCs w:val="24"/>
              </w:rPr>
              <w:t xml:space="preserve"> (This might be for example through organising training or events, taking notes at meetings, producing shared literature or coordinating network meetings.)</w:t>
            </w:r>
          </w:p>
          <w:p w:rsidR="004C34A5" w:rsidRPr="004748BD" w:rsidRDefault="004C34A5" w:rsidP="004C34A5">
            <w:pPr>
              <w:pStyle w:val="Body"/>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themeShade="BF"/>
                <w:sz w:val="24"/>
                <w:szCs w:val="24"/>
              </w:rPr>
            </w:pPr>
          </w:p>
        </w:tc>
      </w:tr>
      <w:tr w:rsidR="0061130C" w:rsidRPr="0018588B" w:rsidTr="00CE2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2.</w:t>
            </w:r>
          </w:p>
        </w:tc>
        <w:tc>
          <w:tcPr>
            <w:tcW w:w="3260" w:type="dxa"/>
          </w:tcPr>
          <w:p w:rsidR="0061130C" w:rsidRPr="0018588B" w:rsidRDefault="0061130C" w:rsidP="00474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8588B">
              <w:rPr>
                <w:rFonts w:asciiTheme="minorHAnsi" w:hAnsiTheme="minorHAnsi" w:cstheme="minorHAnsi"/>
                <w:sz w:val="24"/>
                <w:szCs w:val="24"/>
              </w:rPr>
              <w:t xml:space="preserve">To enable churches and Christian projects to join in </w:t>
            </w:r>
            <w:r w:rsidRPr="0018588B">
              <w:rPr>
                <w:rFonts w:asciiTheme="minorHAnsi" w:hAnsiTheme="minorHAnsi" w:cstheme="minorHAnsi"/>
                <w:sz w:val="24"/>
                <w:szCs w:val="24"/>
              </w:rPr>
              <w:lastRenderedPageBreak/>
              <w:t>with local networks and build partnerships</w:t>
            </w:r>
            <w:r w:rsidR="004748BD">
              <w:rPr>
                <w:rFonts w:asciiTheme="minorHAnsi" w:hAnsiTheme="minorHAnsi" w:cstheme="minorHAnsi"/>
                <w:sz w:val="24"/>
                <w:szCs w:val="24"/>
              </w:rPr>
              <w:t>.</w:t>
            </w:r>
          </w:p>
        </w:tc>
        <w:tc>
          <w:tcPr>
            <w:tcW w:w="6804" w:type="dxa"/>
          </w:tcPr>
          <w:p w:rsidR="0061130C" w:rsidRPr="004748BD" w:rsidRDefault="00350FDB" w:rsidP="004748BD">
            <w:pPr>
              <w:pStyle w:val="ListParagraph"/>
              <w:numPr>
                <w:ilvl w:val="0"/>
                <w:numId w:val="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748BD">
              <w:rPr>
                <w:rFonts w:cstheme="minorHAnsi"/>
                <w:sz w:val="24"/>
                <w:szCs w:val="24"/>
              </w:rPr>
              <w:lastRenderedPageBreak/>
              <w:t xml:space="preserve">Linking with partners from the statutory and wider voluntary sector </w:t>
            </w:r>
          </w:p>
        </w:tc>
      </w:tr>
      <w:tr w:rsidR="0061130C" w:rsidRPr="0018588B" w:rsidTr="00CE27D7">
        <w:tc>
          <w:tcPr>
            <w:cnfStyle w:val="001000000000" w:firstRow="0" w:lastRow="0" w:firstColumn="1" w:lastColumn="0" w:oddVBand="0" w:evenVBand="0" w:oddHBand="0" w:evenHBand="0" w:firstRowFirstColumn="0" w:firstRowLastColumn="0" w:lastRowFirstColumn="0" w:lastRowLastColumn="0"/>
            <w:tcW w:w="534" w:type="dxa"/>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3.</w:t>
            </w:r>
          </w:p>
        </w:tc>
        <w:tc>
          <w:tcPr>
            <w:tcW w:w="3260" w:type="dxa"/>
          </w:tcPr>
          <w:p w:rsidR="0061130C" w:rsidRPr="0018588B" w:rsidRDefault="0061130C" w:rsidP="0061130C">
            <w:pPr>
              <w:pStyle w:val="Body"/>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rPr>
            </w:pPr>
            <w:r w:rsidRPr="0018588B">
              <w:rPr>
                <w:rFonts w:asciiTheme="minorHAnsi" w:hAnsiTheme="minorHAnsi" w:cstheme="minorHAnsi"/>
                <w:sz w:val="24"/>
                <w:szCs w:val="24"/>
              </w:rPr>
              <w:t>To be the Nottinghamshire coordinator for Places of Welcome</w:t>
            </w:r>
            <w:r w:rsidRPr="0018588B">
              <w:rPr>
                <w:rFonts w:asciiTheme="minorHAnsi" w:eastAsia="Arial Unicode MS" w:hAnsiTheme="minorHAnsi" w:cstheme="minorHAnsi"/>
                <w:color w:val="343434"/>
                <w:sz w:val="24"/>
                <w:szCs w:val="24"/>
              </w:rPr>
              <w:t xml:space="preserve"> and increase their number &amp; geographical spread</w:t>
            </w:r>
          </w:p>
          <w:p w:rsidR="0061130C" w:rsidRPr="0018588B" w:rsidRDefault="0061130C" w:rsidP="00CE2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6804" w:type="dxa"/>
          </w:tcPr>
          <w:p w:rsidR="004C34A5"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4C34A5">
              <w:rPr>
                <w:rFonts w:asciiTheme="minorHAnsi" w:eastAsia="Arial Unicode MS" w:hAnsiTheme="minorHAnsi" w:cstheme="minorHAnsi"/>
                <w:color w:val="343434"/>
                <w:sz w:val="24"/>
                <w:szCs w:val="24"/>
                <w:lang w:eastAsia="en-US"/>
              </w:rPr>
              <w:t>To visit existing Places of Welcome and support the</w:t>
            </w:r>
            <w:r w:rsidR="004C34A5">
              <w:rPr>
                <w:rFonts w:asciiTheme="minorHAnsi" w:eastAsia="Arial Unicode MS" w:hAnsiTheme="minorHAnsi" w:cstheme="minorHAnsi"/>
                <w:color w:val="343434"/>
                <w:sz w:val="24"/>
                <w:szCs w:val="24"/>
                <w:lang w:eastAsia="en-US"/>
              </w:rPr>
              <w:t xml:space="preserve"> </w:t>
            </w:r>
            <w:r w:rsidRPr="004C34A5">
              <w:rPr>
                <w:rFonts w:asciiTheme="minorHAnsi" w:eastAsia="Arial Unicode MS" w:hAnsiTheme="minorHAnsi" w:cstheme="minorHAnsi"/>
                <w:color w:val="343434"/>
                <w:sz w:val="24"/>
                <w:szCs w:val="24"/>
                <w:lang w:eastAsia="en-US"/>
              </w:rPr>
              <w:t>developmen</w:t>
            </w:r>
            <w:r w:rsidR="004C34A5">
              <w:rPr>
                <w:rFonts w:asciiTheme="minorHAnsi" w:eastAsia="Arial Unicode MS" w:hAnsiTheme="minorHAnsi" w:cstheme="minorHAnsi"/>
                <w:color w:val="343434"/>
                <w:sz w:val="24"/>
                <w:szCs w:val="24"/>
                <w:lang w:eastAsia="en-US"/>
              </w:rPr>
              <w:t>t of new ones</w:t>
            </w:r>
          </w:p>
          <w:p w:rsidR="0061130C" w:rsidRPr="004C34A5"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4C34A5">
              <w:rPr>
                <w:rFonts w:asciiTheme="minorHAnsi" w:eastAsia="Arial Unicode MS" w:hAnsiTheme="minorHAnsi" w:cstheme="minorHAnsi"/>
                <w:color w:val="343434"/>
                <w:sz w:val="24"/>
                <w:szCs w:val="24"/>
                <w:lang w:eastAsia="en-US"/>
              </w:rPr>
              <w:t>To ensure coordinators feel connected and part of both the local and national POW network</w:t>
            </w:r>
          </w:p>
          <w:p w:rsidR="0061130C" w:rsidRPr="0018588B"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18588B">
              <w:rPr>
                <w:rFonts w:asciiTheme="minorHAnsi" w:eastAsia="Arial Unicode MS" w:hAnsiTheme="minorHAnsi" w:cstheme="minorHAnsi"/>
                <w:color w:val="343434"/>
                <w:sz w:val="24"/>
                <w:szCs w:val="24"/>
                <w:lang w:eastAsia="en-US"/>
              </w:rPr>
              <w:t>To meet with faith groups &amp; community groups who are interested in starting a Place of Welcome and support them through the set up process including training volunteers and building connections with local services.</w:t>
            </w:r>
          </w:p>
          <w:p w:rsidR="0061130C" w:rsidRPr="0018588B"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18588B">
              <w:rPr>
                <w:rFonts w:asciiTheme="minorHAnsi" w:eastAsia="Arial Unicode MS" w:hAnsiTheme="minorHAnsi" w:cstheme="minorHAnsi"/>
                <w:color w:val="343434"/>
                <w:sz w:val="24"/>
                <w:szCs w:val="24"/>
                <w:lang w:eastAsia="en-US"/>
              </w:rPr>
              <w:t>To encourage existing drop ins to join the network where suitable</w:t>
            </w:r>
          </w:p>
          <w:p w:rsidR="0061130C" w:rsidRPr="0018588B"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18588B">
              <w:rPr>
                <w:rFonts w:asciiTheme="minorHAnsi" w:eastAsia="Arial Unicode MS" w:hAnsiTheme="minorHAnsi" w:cstheme="minorHAnsi"/>
                <w:color w:val="343434"/>
                <w:sz w:val="24"/>
                <w:szCs w:val="24"/>
                <w:lang w:eastAsia="en-US"/>
              </w:rPr>
              <w:t>To gather stats and stories to contribute to TNT impact reporting</w:t>
            </w:r>
            <w:r w:rsidR="00F6254A">
              <w:rPr>
                <w:rFonts w:asciiTheme="minorHAnsi" w:eastAsia="Arial Unicode MS" w:hAnsiTheme="minorHAnsi" w:cstheme="minorHAnsi"/>
                <w:color w:val="343434"/>
                <w:sz w:val="24"/>
                <w:szCs w:val="24"/>
                <w:lang w:eastAsia="en-US"/>
              </w:rPr>
              <w:t>, especially to funders of this</w:t>
            </w:r>
            <w:r w:rsidR="00350FDB">
              <w:rPr>
                <w:rFonts w:asciiTheme="minorHAnsi" w:eastAsia="Arial Unicode MS" w:hAnsiTheme="minorHAnsi" w:cstheme="minorHAnsi"/>
                <w:color w:val="343434"/>
                <w:sz w:val="24"/>
                <w:szCs w:val="24"/>
                <w:lang w:eastAsia="en-US"/>
              </w:rPr>
              <w:t xml:space="preserve"> post.</w:t>
            </w:r>
          </w:p>
          <w:p w:rsidR="0061130C" w:rsidRPr="0018588B"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18588B">
              <w:rPr>
                <w:rFonts w:asciiTheme="minorHAnsi" w:eastAsia="Arial Unicode MS" w:hAnsiTheme="minorHAnsi" w:cstheme="minorHAnsi"/>
                <w:color w:val="343434"/>
                <w:sz w:val="24"/>
                <w:szCs w:val="24"/>
                <w:lang w:eastAsia="en-US"/>
              </w:rPr>
              <w:t>To raise the profile of POWs through social media and representing the network in other settings</w:t>
            </w:r>
          </w:p>
          <w:p w:rsidR="0061130C" w:rsidRPr="0018588B" w:rsidRDefault="0061130C" w:rsidP="0061130C">
            <w:pPr>
              <w:pStyle w:val="Body"/>
              <w:numPr>
                <w:ilvl w:val="0"/>
                <w:numId w:val="9"/>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r w:rsidRPr="0018588B">
              <w:rPr>
                <w:rFonts w:asciiTheme="minorHAnsi" w:eastAsia="Arial Unicode MS" w:hAnsiTheme="minorHAnsi" w:cstheme="minorHAnsi"/>
                <w:color w:val="343434"/>
                <w:sz w:val="24"/>
                <w:szCs w:val="24"/>
                <w:lang w:eastAsia="en-US"/>
              </w:rPr>
              <w:t>To connect with other POW coordinators in the country, both offering and receiving input.</w:t>
            </w:r>
          </w:p>
          <w:p w:rsidR="0061130C" w:rsidRPr="0018588B" w:rsidRDefault="0061130C" w:rsidP="00B86ADD">
            <w:pPr>
              <w:pStyle w:val="Body"/>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color w:val="343434"/>
                <w:sz w:val="24"/>
                <w:szCs w:val="24"/>
                <w:lang w:eastAsia="en-US"/>
              </w:rPr>
            </w:pPr>
          </w:p>
        </w:tc>
      </w:tr>
      <w:tr w:rsidR="0061130C" w:rsidRPr="0018588B" w:rsidTr="00CE2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4.</w:t>
            </w:r>
          </w:p>
        </w:tc>
        <w:tc>
          <w:tcPr>
            <w:tcW w:w="3260" w:type="dxa"/>
          </w:tcPr>
          <w:p w:rsidR="0061130C" w:rsidRPr="0018588B" w:rsidRDefault="00B86ADD" w:rsidP="00CE2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8588B">
              <w:rPr>
                <w:rFonts w:asciiTheme="minorHAnsi" w:hAnsiTheme="minorHAnsi" w:cstheme="minorHAnsi"/>
                <w:sz w:val="24"/>
                <w:szCs w:val="24"/>
              </w:rPr>
              <w:t>Community Cafes</w:t>
            </w:r>
          </w:p>
        </w:tc>
        <w:tc>
          <w:tcPr>
            <w:tcW w:w="6804" w:type="dxa"/>
          </w:tcPr>
          <w:p w:rsidR="00B86ADD" w:rsidRPr="004C34A5" w:rsidRDefault="00B86ADD" w:rsidP="004C34A5">
            <w:pPr>
              <w:pStyle w:val="ListParagraph"/>
              <w:numPr>
                <w:ilvl w:val="0"/>
                <w:numId w:val="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8588B">
              <w:rPr>
                <w:rFonts w:cstheme="minorHAnsi"/>
                <w:sz w:val="24"/>
                <w:szCs w:val="24"/>
              </w:rPr>
              <w:t>To explore developing a network or networks for churches offering community cafes – drop ins/coffee mornings/community groups/community eating spaces – to share resources, training and ideas</w:t>
            </w:r>
          </w:p>
        </w:tc>
      </w:tr>
      <w:tr w:rsidR="0061130C" w:rsidRPr="0018588B" w:rsidTr="00CE27D7">
        <w:tc>
          <w:tcPr>
            <w:cnfStyle w:val="001000000000" w:firstRow="0" w:lastRow="0" w:firstColumn="1" w:lastColumn="0" w:oddVBand="0" w:evenVBand="0" w:oddHBand="0" w:evenHBand="0" w:firstRowFirstColumn="0" w:firstRowLastColumn="0" w:lastRowFirstColumn="0" w:lastRowLastColumn="0"/>
            <w:tcW w:w="534" w:type="dxa"/>
          </w:tcPr>
          <w:p w:rsidR="0061130C" w:rsidRPr="0018588B" w:rsidRDefault="0061130C" w:rsidP="00CE27D7">
            <w:pPr>
              <w:rPr>
                <w:rFonts w:asciiTheme="minorHAnsi" w:hAnsiTheme="minorHAnsi" w:cstheme="minorHAnsi"/>
                <w:sz w:val="24"/>
                <w:szCs w:val="24"/>
              </w:rPr>
            </w:pPr>
            <w:r w:rsidRPr="0018588B">
              <w:rPr>
                <w:rFonts w:asciiTheme="minorHAnsi" w:hAnsiTheme="minorHAnsi" w:cstheme="minorHAnsi"/>
                <w:sz w:val="24"/>
                <w:szCs w:val="24"/>
              </w:rPr>
              <w:t>5.</w:t>
            </w:r>
          </w:p>
        </w:tc>
        <w:tc>
          <w:tcPr>
            <w:tcW w:w="3260" w:type="dxa"/>
          </w:tcPr>
          <w:p w:rsidR="0061130C" w:rsidRPr="004748BD" w:rsidRDefault="0061130C" w:rsidP="00CE2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748BD">
              <w:rPr>
                <w:rFonts w:asciiTheme="minorHAnsi" w:hAnsiTheme="minorHAnsi" w:cstheme="minorHAnsi"/>
                <w:sz w:val="24"/>
                <w:szCs w:val="24"/>
              </w:rPr>
              <w:t xml:space="preserve">Other </w:t>
            </w:r>
            <w:r w:rsidR="00B86ADD" w:rsidRPr="004748BD">
              <w:rPr>
                <w:rFonts w:asciiTheme="minorHAnsi" w:hAnsiTheme="minorHAnsi" w:cstheme="minorHAnsi"/>
                <w:sz w:val="24"/>
                <w:szCs w:val="24"/>
              </w:rPr>
              <w:t>Responsibilities</w:t>
            </w:r>
          </w:p>
        </w:tc>
        <w:tc>
          <w:tcPr>
            <w:tcW w:w="6804" w:type="dxa"/>
          </w:tcPr>
          <w:p w:rsidR="00350FDB" w:rsidRPr="004748BD" w:rsidRDefault="00350FDB" w:rsidP="00350FDB">
            <w:pPr>
              <w:pStyle w:val="Body"/>
              <w:numPr>
                <w:ilvl w:val="0"/>
                <w:numId w:val="12"/>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eastAsia="Arial Unicode MS" w:cs="PT Sans"/>
                <w:color w:val="343434"/>
                <w:sz w:val="24"/>
                <w:szCs w:val="24"/>
                <w:lang w:eastAsia="en-US"/>
              </w:rPr>
            </w:pPr>
            <w:r w:rsidRPr="004748BD">
              <w:rPr>
                <w:rFonts w:eastAsia="Arial Unicode MS" w:cs="PT Sans"/>
                <w:color w:val="343434"/>
                <w:sz w:val="24"/>
                <w:szCs w:val="24"/>
                <w:lang w:eastAsia="en-US"/>
              </w:rPr>
              <w:t>To assist with other tasks as required by the Senior DW in order to build capacity within TNT and the churches it supports.</w:t>
            </w:r>
          </w:p>
          <w:p w:rsidR="004748BD" w:rsidRPr="004748BD" w:rsidRDefault="00350FDB" w:rsidP="004748BD">
            <w:pPr>
              <w:pStyle w:val="Body"/>
              <w:numPr>
                <w:ilvl w:val="0"/>
                <w:numId w:val="12"/>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eastAsia="Arial Unicode MS" w:cs="PT Sans"/>
                <w:color w:val="343434"/>
                <w:sz w:val="24"/>
                <w:szCs w:val="24"/>
                <w:lang w:eastAsia="en-US"/>
              </w:rPr>
            </w:pPr>
            <w:r w:rsidRPr="004748BD">
              <w:rPr>
                <w:rFonts w:eastAsia="Arial Unicode MS" w:cs="PT Sans"/>
                <w:color w:val="343434"/>
                <w:sz w:val="24"/>
                <w:szCs w:val="24"/>
                <w:lang w:eastAsia="en-US"/>
              </w:rPr>
              <w:t>To link with Together Network as directed by Senior DW</w:t>
            </w:r>
          </w:p>
          <w:p w:rsidR="0061130C" w:rsidRPr="004748BD" w:rsidRDefault="004748BD" w:rsidP="004748BD">
            <w:pPr>
              <w:pStyle w:val="Body"/>
              <w:numPr>
                <w:ilvl w:val="0"/>
                <w:numId w:val="12"/>
              </w:numPr>
              <w:tabs>
                <w:tab w:val="left" w:pos="0"/>
              </w:tabs>
              <w:spacing w:after="0"/>
              <w:contextualSpacing/>
              <w:cnfStyle w:val="000000000000" w:firstRow="0" w:lastRow="0" w:firstColumn="0" w:lastColumn="0" w:oddVBand="0" w:evenVBand="0" w:oddHBand="0" w:evenHBand="0" w:firstRowFirstColumn="0" w:firstRowLastColumn="0" w:lastRowFirstColumn="0" w:lastRowLastColumn="0"/>
              <w:rPr>
                <w:rFonts w:eastAsia="Arial Unicode MS" w:cs="PT Sans"/>
                <w:color w:val="343434"/>
                <w:sz w:val="24"/>
                <w:szCs w:val="24"/>
                <w:lang w:eastAsia="en-US"/>
              </w:rPr>
            </w:pPr>
            <w:r w:rsidRPr="004748BD">
              <w:rPr>
                <w:rFonts w:eastAsia="Arial Unicode MS" w:cs="PT Sans"/>
                <w:color w:val="343434"/>
                <w:sz w:val="24"/>
                <w:szCs w:val="24"/>
                <w:lang w:eastAsia="en-US"/>
              </w:rPr>
              <w:t xml:space="preserve"> Support Senior DW with the raising of the TNT profile through social media, newsletters and the website.</w:t>
            </w:r>
          </w:p>
        </w:tc>
      </w:tr>
    </w:tbl>
    <w:p w:rsidR="0061130C" w:rsidRPr="0018588B" w:rsidRDefault="0061130C" w:rsidP="0061130C">
      <w:pPr>
        <w:autoSpaceDE w:val="0"/>
        <w:autoSpaceDN w:val="0"/>
        <w:adjustRightInd w:val="0"/>
        <w:spacing w:after="0" w:line="240" w:lineRule="auto"/>
        <w:rPr>
          <w:rFonts w:asciiTheme="minorHAnsi" w:hAnsiTheme="minorHAnsi" w:cstheme="minorHAnsi"/>
          <w:sz w:val="24"/>
          <w:szCs w:val="24"/>
        </w:rPr>
      </w:pPr>
    </w:p>
    <w:tbl>
      <w:tblPr>
        <w:tblW w:w="10598" w:type="dxa"/>
        <w:tblLayout w:type="fixed"/>
        <w:tblLook w:val="04A0" w:firstRow="1" w:lastRow="0" w:firstColumn="1" w:lastColumn="0" w:noHBand="0" w:noVBand="1"/>
      </w:tblPr>
      <w:tblGrid>
        <w:gridCol w:w="5353"/>
        <w:gridCol w:w="142"/>
        <w:gridCol w:w="5103"/>
      </w:tblGrid>
      <w:tr w:rsidR="0061130C" w:rsidRPr="0018588B" w:rsidTr="00CE27D7">
        <w:tc>
          <w:tcPr>
            <w:tcW w:w="10598" w:type="dxa"/>
            <w:gridSpan w:val="3"/>
            <w:tcBorders>
              <w:bottom w:val="single" w:sz="12" w:space="0" w:color="FFFFFF"/>
            </w:tcBorders>
            <w:shd w:val="clear" w:color="auto" w:fill="9E3A38"/>
          </w:tcPr>
          <w:p w:rsidR="0061130C" w:rsidRPr="0018588B" w:rsidRDefault="0061130C" w:rsidP="004748BD">
            <w:pPr>
              <w:spacing w:after="0" w:line="240" w:lineRule="auto"/>
              <w:jc w:val="center"/>
              <w:rPr>
                <w:rFonts w:asciiTheme="minorHAnsi" w:hAnsiTheme="minorHAnsi" w:cstheme="minorHAnsi"/>
                <w:b/>
                <w:bCs/>
                <w:color w:val="FFFFFF"/>
                <w:sz w:val="24"/>
                <w:szCs w:val="24"/>
              </w:rPr>
            </w:pPr>
            <w:r w:rsidRPr="0018588B">
              <w:rPr>
                <w:rFonts w:asciiTheme="minorHAnsi" w:hAnsiTheme="minorHAnsi" w:cstheme="minorHAnsi"/>
                <w:sz w:val="24"/>
                <w:szCs w:val="24"/>
              </w:rPr>
              <w:br w:type="page"/>
            </w:r>
            <w:r w:rsidRPr="0018588B">
              <w:rPr>
                <w:rFonts w:asciiTheme="minorHAnsi" w:hAnsiTheme="minorHAnsi" w:cstheme="minorHAnsi"/>
                <w:b/>
                <w:bCs/>
                <w:color w:val="FFFFFF"/>
                <w:sz w:val="24"/>
                <w:szCs w:val="24"/>
              </w:rPr>
              <w:t xml:space="preserve">Person Specification </w:t>
            </w:r>
          </w:p>
        </w:tc>
      </w:tr>
      <w:tr w:rsidR="0061130C" w:rsidRPr="0018588B" w:rsidTr="00CE27D7">
        <w:tc>
          <w:tcPr>
            <w:tcW w:w="10598" w:type="dxa"/>
            <w:gridSpan w:val="3"/>
            <w:shd w:val="clear" w:color="auto" w:fill="CCCCCC"/>
          </w:tcPr>
          <w:p w:rsidR="0061130C" w:rsidRPr="0018588B" w:rsidRDefault="0061130C" w:rsidP="00CE27D7">
            <w:pPr>
              <w:spacing w:after="0" w:line="240" w:lineRule="auto"/>
              <w:rPr>
                <w:rFonts w:asciiTheme="minorHAnsi" w:hAnsiTheme="minorHAnsi" w:cstheme="minorHAnsi"/>
                <w:b/>
                <w:bCs/>
                <w:color w:val="000000"/>
                <w:sz w:val="24"/>
                <w:szCs w:val="24"/>
              </w:rPr>
            </w:pPr>
            <w:r w:rsidRPr="0018588B">
              <w:rPr>
                <w:rFonts w:asciiTheme="minorHAnsi" w:hAnsiTheme="minorHAnsi" w:cstheme="minorHAnsi"/>
                <w:b/>
                <w:bCs/>
                <w:color w:val="000000"/>
                <w:sz w:val="24"/>
                <w:szCs w:val="24"/>
              </w:rPr>
              <w:t>The person appointed would be expected to demonstrate the following essential skills and characteristics and some of the desirable qualities:</w:t>
            </w:r>
          </w:p>
        </w:tc>
      </w:tr>
      <w:tr w:rsidR="0061130C" w:rsidRPr="0018588B" w:rsidTr="00CE27D7">
        <w:tc>
          <w:tcPr>
            <w:tcW w:w="5495" w:type="dxa"/>
            <w:gridSpan w:val="2"/>
            <w:shd w:val="clear" w:color="auto" w:fill="E6E6E6"/>
          </w:tcPr>
          <w:p w:rsidR="0061130C" w:rsidRPr="0018588B" w:rsidRDefault="0061130C" w:rsidP="00CE27D7">
            <w:pPr>
              <w:spacing w:after="0" w:line="240" w:lineRule="auto"/>
              <w:rPr>
                <w:rFonts w:asciiTheme="minorHAnsi" w:hAnsiTheme="minorHAnsi" w:cstheme="minorHAnsi"/>
                <w:b/>
                <w:bCs/>
                <w:color w:val="000000"/>
                <w:sz w:val="24"/>
                <w:szCs w:val="24"/>
              </w:rPr>
            </w:pPr>
          </w:p>
        </w:tc>
        <w:tc>
          <w:tcPr>
            <w:tcW w:w="5103" w:type="dxa"/>
            <w:shd w:val="clear" w:color="auto" w:fill="E6E6E6"/>
          </w:tcPr>
          <w:p w:rsidR="0061130C" w:rsidRPr="0018588B" w:rsidRDefault="0061130C" w:rsidP="00CE27D7">
            <w:pPr>
              <w:spacing w:after="0" w:line="240" w:lineRule="auto"/>
              <w:rPr>
                <w:rFonts w:asciiTheme="minorHAnsi" w:hAnsiTheme="minorHAnsi" w:cstheme="minorHAnsi"/>
                <w:color w:val="000000"/>
                <w:sz w:val="24"/>
                <w:szCs w:val="24"/>
              </w:rPr>
            </w:pPr>
          </w:p>
        </w:tc>
      </w:tr>
      <w:tr w:rsidR="0061130C" w:rsidRPr="0018588B" w:rsidTr="00CE27D7">
        <w:tc>
          <w:tcPr>
            <w:tcW w:w="5495" w:type="dxa"/>
            <w:gridSpan w:val="2"/>
            <w:shd w:val="clear" w:color="auto" w:fill="CCCCCC"/>
          </w:tcPr>
          <w:p w:rsidR="0061130C" w:rsidRPr="0018588B" w:rsidRDefault="0061130C" w:rsidP="00CE27D7">
            <w:pPr>
              <w:spacing w:after="0" w:line="240" w:lineRule="auto"/>
              <w:jc w:val="center"/>
              <w:rPr>
                <w:rFonts w:asciiTheme="minorHAnsi" w:hAnsiTheme="minorHAnsi" w:cstheme="minorHAnsi"/>
                <w:b/>
                <w:bCs/>
                <w:color w:val="000000"/>
                <w:sz w:val="24"/>
                <w:szCs w:val="24"/>
              </w:rPr>
            </w:pPr>
            <w:r w:rsidRPr="0018588B">
              <w:rPr>
                <w:rFonts w:asciiTheme="minorHAnsi" w:hAnsiTheme="minorHAnsi" w:cstheme="minorHAnsi"/>
                <w:b/>
                <w:bCs/>
                <w:color w:val="000000"/>
                <w:sz w:val="24"/>
                <w:szCs w:val="24"/>
              </w:rPr>
              <w:t>Essential Skills, Experience and Characteristics</w:t>
            </w:r>
          </w:p>
        </w:tc>
        <w:tc>
          <w:tcPr>
            <w:tcW w:w="5103" w:type="dxa"/>
            <w:shd w:val="clear" w:color="auto" w:fill="CCCCCC"/>
          </w:tcPr>
          <w:p w:rsidR="0061130C" w:rsidRPr="0018588B" w:rsidRDefault="0061130C" w:rsidP="00CE27D7">
            <w:pPr>
              <w:spacing w:after="0" w:line="240" w:lineRule="auto"/>
              <w:jc w:val="center"/>
              <w:rPr>
                <w:rFonts w:asciiTheme="minorHAnsi" w:hAnsiTheme="minorHAnsi" w:cstheme="minorHAnsi"/>
                <w:b/>
                <w:color w:val="000000"/>
                <w:sz w:val="24"/>
                <w:szCs w:val="24"/>
              </w:rPr>
            </w:pPr>
            <w:r w:rsidRPr="0018588B">
              <w:rPr>
                <w:rFonts w:asciiTheme="minorHAnsi" w:hAnsiTheme="minorHAnsi" w:cstheme="minorHAnsi"/>
                <w:b/>
                <w:color w:val="000000"/>
                <w:sz w:val="24"/>
                <w:szCs w:val="24"/>
              </w:rPr>
              <w:t>Desirable Skills, Experience and Characteristics</w:t>
            </w:r>
          </w:p>
        </w:tc>
      </w:tr>
      <w:tr w:rsidR="0061130C" w:rsidRPr="0018588B" w:rsidTr="00CE27D7">
        <w:tc>
          <w:tcPr>
            <w:tcW w:w="5495" w:type="dxa"/>
            <w:gridSpan w:val="2"/>
            <w:shd w:val="clear" w:color="auto" w:fill="E6E6E6"/>
          </w:tcPr>
          <w:p w:rsidR="0061130C" w:rsidRPr="0018588B" w:rsidRDefault="0061130C" w:rsidP="00CE27D7">
            <w:pPr>
              <w:spacing w:after="0" w:line="240" w:lineRule="auto"/>
              <w:contextualSpacing/>
              <w:rPr>
                <w:rFonts w:asciiTheme="minorHAnsi" w:hAnsiTheme="minorHAnsi" w:cstheme="minorHAnsi"/>
                <w:b/>
                <w:bCs/>
                <w:color w:val="000000"/>
                <w:sz w:val="24"/>
                <w:szCs w:val="24"/>
              </w:rPr>
            </w:pPr>
            <w:r w:rsidRPr="0018588B">
              <w:rPr>
                <w:rFonts w:asciiTheme="minorHAnsi" w:hAnsiTheme="minorHAnsi" w:cstheme="minorHAnsi"/>
                <w:b/>
                <w:bCs/>
                <w:color w:val="000000"/>
                <w:sz w:val="24"/>
                <w:szCs w:val="24"/>
              </w:rPr>
              <w:t>Skills/Aptitudes:</w:t>
            </w:r>
          </w:p>
          <w:p w:rsidR="00B86ADD" w:rsidRPr="0018588B" w:rsidRDefault="00B86ADD" w:rsidP="00B86ADD">
            <w:pPr>
              <w:pStyle w:val="Body"/>
              <w:tabs>
                <w:tab w:val="left" w:pos="0"/>
              </w:tabs>
              <w:spacing w:after="0"/>
              <w:contextualSpacing/>
              <w:rPr>
                <w:rFonts w:asciiTheme="minorHAnsi" w:hAnsiTheme="minorHAnsi" w:cstheme="minorHAnsi"/>
                <w:b/>
                <w:sz w:val="24"/>
                <w:szCs w:val="24"/>
              </w:rPr>
            </w:pPr>
            <w:r w:rsidRPr="0018588B">
              <w:rPr>
                <w:rFonts w:asciiTheme="minorHAnsi" w:hAnsiTheme="minorHAnsi" w:cstheme="minorHAnsi"/>
                <w:b/>
                <w:sz w:val="24"/>
                <w:szCs w:val="24"/>
              </w:rPr>
              <w:t>Essential requirements</w:t>
            </w:r>
          </w:p>
          <w:p w:rsidR="00966EAD" w:rsidRPr="0018588B" w:rsidRDefault="00966EAD" w:rsidP="004E3202">
            <w:pPr>
              <w:pStyle w:val="Body"/>
              <w:numPr>
                <w:ilvl w:val="0"/>
                <w:numId w:val="13"/>
              </w:numPr>
              <w:tabs>
                <w:tab w:val="left" w:pos="0"/>
              </w:tabs>
              <w:spacing w:after="0"/>
              <w:contextualSpacing/>
              <w:rPr>
                <w:rFonts w:asciiTheme="minorHAnsi" w:hAnsiTheme="minorHAnsi" w:cstheme="minorHAnsi"/>
                <w:sz w:val="24"/>
                <w:szCs w:val="24"/>
              </w:rPr>
            </w:pPr>
            <w:r w:rsidRPr="0018588B">
              <w:rPr>
                <w:rFonts w:asciiTheme="minorHAnsi" w:hAnsiTheme="minorHAnsi" w:cstheme="minorHAnsi"/>
                <w:sz w:val="24"/>
                <w:szCs w:val="24"/>
              </w:rPr>
              <w:t>Experience of coordinating or contributing to a local network</w:t>
            </w:r>
            <w:r w:rsidR="004E3202">
              <w:rPr>
                <w:rFonts w:asciiTheme="minorHAnsi" w:hAnsiTheme="minorHAnsi" w:cstheme="minorHAnsi"/>
                <w:sz w:val="24"/>
                <w:szCs w:val="24"/>
              </w:rPr>
              <w:t>s</w:t>
            </w:r>
          </w:p>
          <w:p w:rsidR="00966EAD"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Strong communication skills, used to working with groups of people from a wide range of backgrounds and abilities</w:t>
            </w:r>
          </w:p>
          <w:p w:rsidR="00966EAD"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A self-starter – able to work flexibly, independently and with attention to detail</w:t>
            </w:r>
          </w:p>
          <w:p w:rsidR="00966EAD"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Well organised and able to work effectively alone or as part of a team</w:t>
            </w:r>
          </w:p>
          <w:p w:rsidR="00966EAD"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lastRenderedPageBreak/>
              <w:t>Ability to work collaboratively with people at all levels including with church leaders, congregation members,  volunteers and local communities</w:t>
            </w:r>
          </w:p>
          <w:p w:rsidR="00966EAD"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 xml:space="preserve">Ability to communicate a vision and enthuse people </w:t>
            </w:r>
          </w:p>
          <w:p w:rsidR="0018588B"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 xml:space="preserve">Good presentation skills for a mixed range of </w:t>
            </w:r>
            <w:r w:rsidR="0018588B" w:rsidRPr="0018588B">
              <w:rPr>
                <w:rFonts w:asciiTheme="minorHAnsi" w:hAnsiTheme="minorHAnsi" w:cstheme="minorHAnsi"/>
                <w:color w:val="000000"/>
                <w:sz w:val="24"/>
                <w:szCs w:val="24"/>
              </w:rPr>
              <w:t xml:space="preserve"> backgrounds</w:t>
            </w:r>
          </w:p>
          <w:p w:rsidR="00966EAD" w:rsidRPr="0018588B" w:rsidRDefault="00966EAD" w:rsidP="00966EAD">
            <w:pPr>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Competence in the use of IT including Microsoft Office</w:t>
            </w:r>
          </w:p>
          <w:p w:rsidR="00966EAD" w:rsidRPr="0018588B" w:rsidRDefault="00966EAD" w:rsidP="0018588B">
            <w:pPr>
              <w:pStyle w:val="Body"/>
              <w:numPr>
                <w:ilvl w:val="0"/>
                <w:numId w:val="2"/>
              </w:numPr>
              <w:tabs>
                <w:tab w:val="left" w:pos="0"/>
              </w:tabs>
              <w:spacing w:after="0"/>
              <w:contextualSpacing/>
              <w:rPr>
                <w:rFonts w:asciiTheme="minorHAnsi" w:hAnsiTheme="minorHAnsi" w:cstheme="minorHAnsi"/>
                <w:sz w:val="24"/>
                <w:szCs w:val="24"/>
              </w:rPr>
            </w:pPr>
            <w:r w:rsidRPr="0018588B">
              <w:rPr>
                <w:rFonts w:asciiTheme="minorHAnsi" w:hAnsiTheme="minorHAnsi" w:cstheme="minorHAnsi"/>
                <w:sz w:val="24"/>
                <w:szCs w:val="24"/>
              </w:rPr>
              <w:t>Valid UK driving l</w:t>
            </w:r>
            <w:r w:rsidR="004748BD">
              <w:rPr>
                <w:rFonts w:asciiTheme="minorHAnsi" w:hAnsiTheme="minorHAnsi" w:cstheme="minorHAnsi"/>
                <w:sz w:val="24"/>
                <w:szCs w:val="24"/>
              </w:rPr>
              <w:t>icence</w:t>
            </w:r>
          </w:p>
          <w:p w:rsidR="0061130C" w:rsidRPr="0018588B" w:rsidRDefault="0061130C" w:rsidP="004E3202">
            <w:pPr>
              <w:autoSpaceDE w:val="0"/>
              <w:autoSpaceDN w:val="0"/>
              <w:adjustRightInd w:val="0"/>
              <w:spacing w:after="0" w:line="240" w:lineRule="auto"/>
              <w:rPr>
                <w:rFonts w:asciiTheme="minorHAnsi" w:hAnsiTheme="minorHAnsi" w:cstheme="minorHAnsi"/>
                <w:b/>
                <w:bCs/>
                <w:color w:val="000000"/>
                <w:sz w:val="24"/>
                <w:szCs w:val="24"/>
              </w:rPr>
            </w:pPr>
          </w:p>
        </w:tc>
        <w:tc>
          <w:tcPr>
            <w:tcW w:w="5103" w:type="dxa"/>
            <w:shd w:val="clear" w:color="auto" w:fill="E6E6E6"/>
          </w:tcPr>
          <w:p w:rsidR="0061130C" w:rsidRPr="0018588B" w:rsidRDefault="0061130C" w:rsidP="00CE27D7">
            <w:pPr>
              <w:spacing w:after="0" w:line="240" w:lineRule="auto"/>
              <w:ind w:left="720"/>
              <w:contextualSpacing/>
              <w:rPr>
                <w:rFonts w:asciiTheme="minorHAnsi" w:hAnsiTheme="minorHAnsi" w:cstheme="minorHAnsi"/>
                <w:color w:val="000000"/>
                <w:sz w:val="24"/>
                <w:szCs w:val="24"/>
              </w:rPr>
            </w:pPr>
          </w:p>
          <w:p w:rsidR="00B86ADD" w:rsidRPr="0018588B" w:rsidRDefault="00B86ADD" w:rsidP="00B86ADD">
            <w:pPr>
              <w:pStyle w:val="Body"/>
              <w:tabs>
                <w:tab w:val="left" w:pos="0"/>
              </w:tabs>
              <w:spacing w:after="0"/>
              <w:contextualSpacing/>
              <w:rPr>
                <w:rFonts w:asciiTheme="minorHAnsi" w:hAnsiTheme="minorHAnsi" w:cstheme="minorHAnsi"/>
                <w:sz w:val="24"/>
                <w:szCs w:val="24"/>
              </w:rPr>
            </w:pPr>
            <w:r w:rsidRPr="0018588B">
              <w:rPr>
                <w:rFonts w:asciiTheme="minorHAnsi" w:hAnsiTheme="minorHAnsi" w:cstheme="minorHAnsi"/>
                <w:sz w:val="24"/>
                <w:szCs w:val="24"/>
              </w:rPr>
              <w:t>Experience of volunteering or working in a Place of Welcome or equivalent</w:t>
            </w:r>
            <w:r w:rsidR="00966EAD" w:rsidRPr="0018588B">
              <w:rPr>
                <w:rFonts w:asciiTheme="minorHAnsi" w:hAnsiTheme="minorHAnsi" w:cstheme="minorHAnsi"/>
                <w:sz w:val="24"/>
                <w:szCs w:val="24"/>
              </w:rPr>
              <w:t xml:space="preserve"> </w:t>
            </w:r>
            <w:r w:rsidRPr="0018588B">
              <w:rPr>
                <w:rFonts w:asciiTheme="minorHAnsi" w:hAnsiTheme="minorHAnsi" w:cstheme="minorHAnsi"/>
                <w:sz w:val="24"/>
                <w:szCs w:val="24"/>
              </w:rPr>
              <w:t xml:space="preserve">Work or voluntary experience in a community organisation or church </w:t>
            </w:r>
          </w:p>
          <w:p w:rsidR="0061130C" w:rsidRPr="0018588B" w:rsidRDefault="0061130C" w:rsidP="00B86ADD">
            <w:pPr>
              <w:autoSpaceDE w:val="0"/>
              <w:autoSpaceDN w:val="0"/>
              <w:adjustRightInd w:val="0"/>
              <w:spacing w:after="0" w:line="240" w:lineRule="auto"/>
              <w:ind w:left="238"/>
              <w:rPr>
                <w:rFonts w:asciiTheme="minorHAnsi" w:hAnsiTheme="minorHAnsi" w:cstheme="minorHAnsi"/>
                <w:sz w:val="24"/>
                <w:szCs w:val="24"/>
              </w:rPr>
            </w:pPr>
          </w:p>
        </w:tc>
      </w:tr>
      <w:tr w:rsidR="0061130C" w:rsidRPr="0018588B" w:rsidTr="00CE27D7">
        <w:tc>
          <w:tcPr>
            <w:tcW w:w="5495" w:type="dxa"/>
            <w:gridSpan w:val="2"/>
            <w:shd w:val="clear" w:color="auto" w:fill="CCCCCC"/>
          </w:tcPr>
          <w:p w:rsidR="0061130C" w:rsidRPr="0018588B" w:rsidRDefault="0061130C" w:rsidP="00CE27D7">
            <w:pPr>
              <w:spacing w:after="0" w:line="240" w:lineRule="auto"/>
              <w:contextualSpacing/>
              <w:rPr>
                <w:rFonts w:asciiTheme="minorHAnsi" w:hAnsiTheme="minorHAnsi" w:cstheme="minorHAnsi"/>
                <w:b/>
                <w:bCs/>
                <w:color w:val="000000"/>
                <w:sz w:val="24"/>
                <w:szCs w:val="24"/>
              </w:rPr>
            </w:pPr>
            <w:r w:rsidRPr="0018588B">
              <w:rPr>
                <w:rFonts w:asciiTheme="minorHAnsi" w:hAnsiTheme="minorHAnsi" w:cstheme="minorHAnsi"/>
                <w:b/>
                <w:bCs/>
                <w:color w:val="000000"/>
                <w:sz w:val="24"/>
                <w:szCs w:val="24"/>
              </w:rPr>
              <w:t>Knowledge/Experience:</w:t>
            </w:r>
          </w:p>
          <w:p w:rsidR="0061130C" w:rsidRPr="0018588B" w:rsidRDefault="0061130C" w:rsidP="0061130C">
            <w:pPr>
              <w:numPr>
                <w:ilvl w:val="0"/>
                <w:numId w:val="3"/>
              </w:numPr>
              <w:spacing w:after="0" w:line="240" w:lineRule="auto"/>
              <w:rPr>
                <w:rFonts w:asciiTheme="minorHAnsi" w:hAnsiTheme="minorHAnsi" w:cstheme="minorHAnsi"/>
                <w:sz w:val="24"/>
                <w:szCs w:val="24"/>
              </w:rPr>
            </w:pPr>
            <w:r w:rsidRPr="0018588B">
              <w:rPr>
                <w:rFonts w:asciiTheme="minorHAnsi" w:eastAsia="Times New Roman" w:hAnsiTheme="minorHAnsi" w:cstheme="minorHAnsi"/>
                <w:sz w:val="24"/>
                <w:szCs w:val="24"/>
              </w:rPr>
              <w:t>Knowledge and experience of how churches work</w:t>
            </w:r>
          </w:p>
          <w:p w:rsidR="0061130C" w:rsidRPr="00026EE0" w:rsidRDefault="0061130C" w:rsidP="0061130C">
            <w:pPr>
              <w:numPr>
                <w:ilvl w:val="0"/>
                <w:numId w:val="3"/>
              </w:numPr>
              <w:autoSpaceDE w:val="0"/>
              <w:autoSpaceDN w:val="0"/>
              <w:adjustRightInd w:val="0"/>
              <w:spacing w:after="0" w:line="240" w:lineRule="auto"/>
              <w:rPr>
                <w:rFonts w:asciiTheme="minorHAnsi" w:hAnsiTheme="minorHAnsi" w:cstheme="minorHAnsi"/>
                <w:b/>
                <w:bCs/>
                <w:color w:val="000000"/>
                <w:sz w:val="24"/>
                <w:szCs w:val="24"/>
              </w:rPr>
            </w:pPr>
            <w:r w:rsidRPr="0018588B">
              <w:rPr>
                <w:rFonts w:asciiTheme="minorHAnsi" w:hAnsiTheme="minorHAnsi" w:cstheme="minorHAnsi"/>
                <w:color w:val="000000"/>
                <w:sz w:val="24"/>
                <w:szCs w:val="24"/>
              </w:rPr>
              <w:t>Empathy with helping churches to become more inclusive</w:t>
            </w:r>
          </w:p>
          <w:p w:rsidR="00026EE0" w:rsidRPr="0018588B" w:rsidRDefault="00026EE0" w:rsidP="0061130C">
            <w:pPr>
              <w:numPr>
                <w:ilvl w:val="0"/>
                <w:numId w:val="3"/>
              </w:numPr>
              <w:autoSpaceDE w:val="0"/>
              <w:autoSpaceDN w:val="0"/>
              <w:adjustRightInd w:val="0"/>
              <w:spacing w:after="0" w:line="240" w:lineRule="auto"/>
              <w:rPr>
                <w:rFonts w:asciiTheme="minorHAnsi" w:hAnsiTheme="minorHAnsi" w:cstheme="minorHAnsi"/>
                <w:b/>
                <w:bCs/>
                <w:color w:val="000000"/>
                <w:sz w:val="24"/>
                <w:szCs w:val="24"/>
              </w:rPr>
            </w:pPr>
            <w:r>
              <w:rPr>
                <w:rFonts w:asciiTheme="minorHAnsi" w:hAnsiTheme="minorHAnsi" w:cstheme="minorHAnsi"/>
                <w:color w:val="000000"/>
                <w:sz w:val="24"/>
                <w:szCs w:val="24"/>
              </w:rPr>
              <w:t>Experience of leading, co-ordinating  and facilitating small groups</w:t>
            </w:r>
          </w:p>
          <w:p w:rsidR="00966EAD" w:rsidRPr="0018588B" w:rsidRDefault="00966EAD" w:rsidP="00026EE0">
            <w:pPr>
              <w:pStyle w:val="Body"/>
              <w:tabs>
                <w:tab w:val="left" w:pos="0"/>
              </w:tabs>
              <w:spacing w:after="0"/>
              <w:ind w:left="238"/>
              <w:contextualSpacing/>
              <w:rPr>
                <w:rFonts w:asciiTheme="minorHAnsi" w:hAnsiTheme="minorHAnsi" w:cstheme="minorHAnsi"/>
                <w:b/>
                <w:bCs/>
                <w:sz w:val="24"/>
                <w:szCs w:val="24"/>
              </w:rPr>
            </w:pPr>
          </w:p>
        </w:tc>
        <w:tc>
          <w:tcPr>
            <w:tcW w:w="5103" w:type="dxa"/>
            <w:shd w:val="clear" w:color="auto" w:fill="CCCCCC"/>
          </w:tcPr>
          <w:p w:rsidR="0061130C" w:rsidRPr="0018588B" w:rsidRDefault="0061130C" w:rsidP="00CE27D7">
            <w:pPr>
              <w:spacing w:after="0" w:line="240" w:lineRule="auto"/>
              <w:ind w:left="720"/>
              <w:rPr>
                <w:rFonts w:asciiTheme="minorHAnsi" w:hAnsiTheme="minorHAnsi" w:cstheme="minorHAnsi"/>
                <w:color w:val="000000"/>
                <w:sz w:val="24"/>
                <w:szCs w:val="24"/>
              </w:rPr>
            </w:pPr>
          </w:p>
          <w:p w:rsidR="0018588B" w:rsidRPr="0018588B" w:rsidRDefault="0018588B" w:rsidP="00026EE0">
            <w:pPr>
              <w:pStyle w:val="Body"/>
              <w:numPr>
                <w:ilvl w:val="0"/>
                <w:numId w:val="4"/>
              </w:numPr>
              <w:tabs>
                <w:tab w:val="left" w:pos="0"/>
              </w:tabs>
              <w:spacing w:after="0"/>
              <w:contextualSpacing/>
              <w:rPr>
                <w:rFonts w:asciiTheme="minorHAnsi" w:hAnsiTheme="minorHAnsi" w:cstheme="minorHAnsi"/>
                <w:sz w:val="24"/>
                <w:szCs w:val="24"/>
              </w:rPr>
            </w:pPr>
            <w:r w:rsidRPr="0018588B">
              <w:rPr>
                <w:rFonts w:asciiTheme="minorHAnsi" w:hAnsiTheme="minorHAnsi" w:cstheme="minorHAnsi"/>
                <w:sz w:val="24"/>
                <w:szCs w:val="24"/>
              </w:rPr>
              <w:t>Experience of project delivery and development</w:t>
            </w:r>
          </w:p>
          <w:p w:rsidR="0061130C" w:rsidRPr="0018588B" w:rsidRDefault="0061130C" w:rsidP="00026EE0">
            <w:pPr>
              <w:numPr>
                <w:ilvl w:val="0"/>
                <w:numId w:val="4"/>
              </w:numPr>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 xml:space="preserve">Strong links and understanding of church networks in </w:t>
            </w:r>
            <w:r w:rsidRPr="0018588B">
              <w:rPr>
                <w:rFonts w:asciiTheme="minorHAnsi" w:hAnsiTheme="minorHAnsi" w:cstheme="minorHAnsi"/>
                <w:sz w:val="24"/>
                <w:szCs w:val="24"/>
              </w:rPr>
              <w:t>Nottingham/shire</w:t>
            </w:r>
          </w:p>
          <w:p w:rsidR="00026EE0" w:rsidRPr="00026EE0" w:rsidRDefault="00026EE0" w:rsidP="00026EE0">
            <w:pPr>
              <w:pStyle w:val="Body"/>
              <w:numPr>
                <w:ilvl w:val="0"/>
                <w:numId w:val="4"/>
              </w:numPr>
              <w:tabs>
                <w:tab w:val="left" w:pos="0"/>
              </w:tabs>
              <w:spacing w:after="0"/>
              <w:contextualSpacing/>
              <w:rPr>
                <w:rFonts w:asciiTheme="minorHAnsi" w:hAnsiTheme="minorHAnsi" w:cstheme="minorHAnsi"/>
                <w:sz w:val="24"/>
                <w:szCs w:val="24"/>
              </w:rPr>
            </w:pPr>
            <w:r w:rsidRPr="00026EE0">
              <w:rPr>
                <w:rFonts w:asciiTheme="minorHAnsi" w:hAnsiTheme="minorHAnsi" w:cstheme="minorHAnsi"/>
                <w:sz w:val="24"/>
                <w:szCs w:val="24"/>
              </w:rPr>
              <w:t xml:space="preserve">Experience of  leading faith meetings in different contexts  (eg prayer meetings, Bible study) </w:t>
            </w:r>
          </w:p>
          <w:p w:rsidR="0061130C" w:rsidRPr="0018588B" w:rsidRDefault="0061130C" w:rsidP="004E3202">
            <w:pPr>
              <w:autoSpaceDE w:val="0"/>
              <w:autoSpaceDN w:val="0"/>
              <w:adjustRightInd w:val="0"/>
              <w:spacing w:after="0" w:line="240" w:lineRule="auto"/>
              <w:ind w:left="238"/>
              <w:rPr>
                <w:rFonts w:asciiTheme="minorHAnsi" w:hAnsiTheme="minorHAnsi" w:cstheme="minorHAnsi"/>
                <w:sz w:val="24"/>
                <w:szCs w:val="24"/>
              </w:rPr>
            </w:pPr>
          </w:p>
        </w:tc>
      </w:tr>
      <w:tr w:rsidR="0061130C" w:rsidRPr="0018588B" w:rsidTr="00CE27D7">
        <w:tc>
          <w:tcPr>
            <w:tcW w:w="5495" w:type="dxa"/>
            <w:gridSpan w:val="2"/>
            <w:shd w:val="clear" w:color="auto" w:fill="E6E6E6"/>
          </w:tcPr>
          <w:p w:rsidR="0061130C" w:rsidRPr="00026EE0" w:rsidRDefault="0061130C" w:rsidP="00CE27D7">
            <w:pPr>
              <w:spacing w:after="0" w:line="240" w:lineRule="auto"/>
              <w:contextualSpacing/>
              <w:rPr>
                <w:rFonts w:asciiTheme="minorHAnsi" w:hAnsiTheme="minorHAnsi" w:cstheme="minorHAnsi"/>
                <w:b/>
                <w:bCs/>
                <w:color w:val="000000"/>
                <w:sz w:val="24"/>
                <w:szCs w:val="24"/>
              </w:rPr>
            </w:pPr>
            <w:r w:rsidRPr="00026EE0">
              <w:rPr>
                <w:rFonts w:asciiTheme="minorHAnsi" w:hAnsiTheme="minorHAnsi" w:cstheme="minorHAnsi"/>
                <w:b/>
                <w:bCs/>
                <w:color w:val="000000"/>
                <w:sz w:val="24"/>
                <w:szCs w:val="24"/>
              </w:rPr>
              <w:t>Personal Attributes:</w:t>
            </w:r>
          </w:p>
          <w:p w:rsidR="0061130C" w:rsidRPr="00026EE0" w:rsidRDefault="0061130C" w:rsidP="0061130C">
            <w:pPr>
              <w:numPr>
                <w:ilvl w:val="0"/>
                <w:numId w:val="5"/>
              </w:numPr>
              <w:autoSpaceDE w:val="0"/>
              <w:autoSpaceDN w:val="0"/>
              <w:adjustRightInd w:val="0"/>
              <w:spacing w:after="0" w:line="240" w:lineRule="auto"/>
              <w:rPr>
                <w:rFonts w:asciiTheme="minorHAnsi" w:hAnsiTheme="minorHAnsi" w:cstheme="minorHAnsi"/>
                <w:color w:val="000000"/>
                <w:sz w:val="24"/>
                <w:szCs w:val="24"/>
              </w:rPr>
            </w:pPr>
            <w:r w:rsidRPr="00026EE0">
              <w:rPr>
                <w:rFonts w:asciiTheme="minorHAnsi" w:hAnsiTheme="minorHAnsi" w:cstheme="minorHAnsi"/>
                <w:color w:val="000000"/>
                <w:sz w:val="24"/>
                <w:szCs w:val="24"/>
              </w:rPr>
              <w:t>Self-motivated and enthusiastic</w:t>
            </w:r>
          </w:p>
          <w:p w:rsidR="0061130C" w:rsidRPr="00026EE0" w:rsidRDefault="0061130C" w:rsidP="0061130C">
            <w:pPr>
              <w:numPr>
                <w:ilvl w:val="0"/>
                <w:numId w:val="5"/>
              </w:numPr>
              <w:autoSpaceDE w:val="0"/>
              <w:autoSpaceDN w:val="0"/>
              <w:adjustRightInd w:val="0"/>
              <w:spacing w:after="0" w:line="240" w:lineRule="auto"/>
              <w:rPr>
                <w:rFonts w:asciiTheme="minorHAnsi" w:hAnsiTheme="minorHAnsi" w:cstheme="minorHAnsi"/>
                <w:color w:val="000000"/>
                <w:sz w:val="24"/>
                <w:szCs w:val="24"/>
              </w:rPr>
            </w:pPr>
            <w:r w:rsidRPr="00026EE0">
              <w:rPr>
                <w:rFonts w:asciiTheme="minorHAnsi" w:hAnsiTheme="minorHAnsi" w:cstheme="minorHAnsi"/>
                <w:color w:val="000000"/>
                <w:sz w:val="24"/>
                <w:szCs w:val="24"/>
              </w:rPr>
              <w:t>Open, friendly and inclusive approach to working with people</w:t>
            </w:r>
          </w:p>
          <w:p w:rsidR="0061130C" w:rsidRPr="00026EE0" w:rsidRDefault="0061130C" w:rsidP="0061130C">
            <w:pPr>
              <w:numPr>
                <w:ilvl w:val="0"/>
                <w:numId w:val="5"/>
              </w:numPr>
              <w:autoSpaceDE w:val="0"/>
              <w:autoSpaceDN w:val="0"/>
              <w:adjustRightInd w:val="0"/>
              <w:spacing w:after="0" w:line="240" w:lineRule="auto"/>
              <w:rPr>
                <w:rFonts w:asciiTheme="minorHAnsi" w:hAnsiTheme="minorHAnsi" w:cstheme="minorHAnsi"/>
                <w:color w:val="000000"/>
                <w:sz w:val="24"/>
                <w:szCs w:val="24"/>
              </w:rPr>
            </w:pPr>
            <w:r w:rsidRPr="00026EE0">
              <w:rPr>
                <w:rFonts w:asciiTheme="minorHAnsi" w:hAnsiTheme="minorHAnsi" w:cstheme="minorHAnsi"/>
                <w:color w:val="000000"/>
                <w:sz w:val="24"/>
                <w:szCs w:val="24"/>
              </w:rPr>
              <w:t>Commitment to anti-discriminatory practice in all aspects of work</w:t>
            </w:r>
          </w:p>
        </w:tc>
        <w:tc>
          <w:tcPr>
            <w:tcW w:w="5103" w:type="dxa"/>
            <w:shd w:val="clear" w:color="auto" w:fill="E6E6E6"/>
          </w:tcPr>
          <w:p w:rsidR="0061130C" w:rsidRPr="00026EE0" w:rsidRDefault="0061130C" w:rsidP="00CE27D7">
            <w:pPr>
              <w:spacing w:after="0" w:line="240" w:lineRule="auto"/>
              <w:ind w:left="720"/>
              <w:contextualSpacing/>
              <w:rPr>
                <w:rFonts w:asciiTheme="minorHAnsi" w:hAnsiTheme="minorHAnsi" w:cstheme="minorHAnsi"/>
                <w:color w:val="000000"/>
                <w:sz w:val="24"/>
                <w:szCs w:val="24"/>
              </w:rPr>
            </w:pPr>
          </w:p>
          <w:p w:rsidR="00026EE0" w:rsidRPr="00026EE0" w:rsidRDefault="00026EE0" w:rsidP="00026EE0">
            <w:pPr>
              <w:pStyle w:val="Body"/>
              <w:numPr>
                <w:ilvl w:val="0"/>
                <w:numId w:val="5"/>
              </w:numPr>
              <w:tabs>
                <w:tab w:val="left" w:pos="0"/>
              </w:tabs>
              <w:spacing w:after="0"/>
              <w:contextualSpacing/>
              <w:rPr>
                <w:rFonts w:asciiTheme="minorHAnsi" w:hAnsiTheme="minorHAnsi" w:cstheme="minorHAnsi"/>
                <w:sz w:val="24"/>
                <w:szCs w:val="24"/>
              </w:rPr>
            </w:pPr>
            <w:r w:rsidRPr="00026EE0">
              <w:rPr>
                <w:rFonts w:asciiTheme="minorHAnsi" w:hAnsiTheme="minorHAnsi" w:cstheme="minorHAnsi"/>
                <w:sz w:val="24"/>
                <w:szCs w:val="24"/>
              </w:rPr>
              <w:t>A personal commitment to the Christian faith – a living faith that informs one’s understanding of the church’s mission to their local communities</w:t>
            </w:r>
          </w:p>
          <w:p w:rsidR="0061130C" w:rsidRPr="00026EE0" w:rsidRDefault="0061130C" w:rsidP="0018588B">
            <w:pPr>
              <w:pStyle w:val="ListParagraph"/>
              <w:spacing w:after="0" w:line="240" w:lineRule="auto"/>
              <w:ind w:left="360"/>
              <w:rPr>
                <w:rFonts w:cstheme="minorHAnsi"/>
                <w:color w:val="000000"/>
                <w:sz w:val="24"/>
                <w:szCs w:val="24"/>
              </w:rPr>
            </w:pPr>
          </w:p>
        </w:tc>
      </w:tr>
      <w:tr w:rsidR="0061130C" w:rsidRPr="0018588B" w:rsidTr="00CE27D7">
        <w:tc>
          <w:tcPr>
            <w:tcW w:w="5495" w:type="dxa"/>
            <w:gridSpan w:val="2"/>
            <w:shd w:val="clear" w:color="auto" w:fill="CCCCCC"/>
          </w:tcPr>
          <w:p w:rsidR="0061130C" w:rsidRPr="0018588B" w:rsidRDefault="0061130C" w:rsidP="00CE27D7">
            <w:pPr>
              <w:spacing w:after="0" w:line="240" w:lineRule="auto"/>
              <w:contextualSpacing/>
              <w:rPr>
                <w:rFonts w:asciiTheme="minorHAnsi" w:hAnsiTheme="minorHAnsi" w:cstheme="minorHAnsi"/>
                <w:b/>
                <w:bCs/>
                <w:color w:val="000000"/>
                <w:sz w:val="24"/>
                <w:szCs w:val="24"/>
              </w:rPr>
            </w:pPr>
            <w:r w:rsidRPr="0018588B">
              <w:rPr>
                <w:rFonts w:asciiTheme="minorHAnsi" w:hAnsiTheme="minorHAnsi" w:cstheme="minorHAnsi"/>
                <w:b/>
                <w:bCs/>
                <w:color w:val="000000"/>
                <w:sz w:val="24"/>
                <w:szCs w:val="24"/>
              </w:rPr>
              <w:t>Circumstances:</w:t>
            </w:r>
          </w:p>
          <w:p w:rsidR="0061130C" w:rsidRPr="0018588B" w:rsidRDefault="0061130C" w:rsidP="0061130C">
            <w:pPr>
              <w:numPr>
                <w:ilvl w:val="0"/>
                <w:numId w:val="6"/>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Willing to work flexibly with some evenings and some weekend days, with time off in lieu, as an essential part of the job</w:t>
            </w:r>
          </w:p>
          <w:p w:rsidR="0061130C" w:rsidRPr="0018588B" w:rsidRDefault="0061130C" w:rsidP="0061130C">
            <w:pPr>
              <w:numPr>
                <w:ilvl w:val="0"/>
                <w:numId w:val="6"/>
              </w:numPr>
              <w:autoSpaceDE w:val="0"/>
              <w:autoSpaceDN w:val="0"/>
              <w:adjustRightInd w:val="0"/>
              <w:spacing w:after="0" w:line="240" w:lineRule="auto"/>
              <w:rPr>
                <w:rFonts w:asciiTheme="minorHAnsi" w:hAnsiTheme="minorHAnsi" w:cstheme="minorHAnsi"/>
                <w:color w:val="000000"/>
                <w:sz w:val="24"/>
                <w:szCs w:val="24"/>
              </w:rPr>
            </w:pPr>
            <w:r w:rsidRPr="0018588B">
              <w:rPr>
                <w:rFonts w:asciiTheme="minorHAnsi" w:hAnsiTheme="minorHAnsi" w:cstheme="minorHAnsi"/>
                <w:color w:val="000000"/>
                <w:sz w:val="24"/>
                <w:szCs w:val="24"/>
              </w:rPr>
              <w:t xml:space="preserve">Willing and able to travel regularly, widely and flexibly across </w:t>
            </w:r>
            <w:r w:rsidRPr="0018588B">
              <w:rPr>
                <w:rFonts w:asciiTheme="minorHAnsi" w:hAnsiTheme="minorHAnsi" w:cstheme="minorHAnsi"/>
                <w:sz w:val="24"/>
                <w:szCs w:val="24"/>
              </w:rPr>
              <w:t>city and county</w:t>
            </w:r>
            <w:r w:rsidR="004748BD">
              <w:rPr>
                <w:rFonts w:asciiTheme="minorHAnsi" w:hAnsiTheme="minorHAnsi" w:cstheme="minorHAnsi"/>
                <w:sz w:val="24"/>
                <w:szCs w:val="24"/>
              </w:rPr>
              <w:t>. (agreed travel expenses will be paid at 45p per mile)</w:t>
            </w:r>
          </w:p>
        </w:tc>
        <w:tc>
          <w:tcPr>
            <w:tcW w:w="5103" w:type="dxa"/>
            <w:shd w:val="clear" w:color="auto" w:fill="CCCCCC"/>
          </w:tcPr>
          <w:p w:rsidR="0061130C" w:rsidRPr="0018588B" w:rsidRDefault="0061130C" w:rsidP="00CE27D7">
            <w:pPr>
              <w:spacing w:after="0" w:line="240" w:lineRule="auto"/>
              <w:ind w:left="720"/>
              <w:rPr>
                <w:rFonts w:asciiTheme="minorHAnsi" w:hAnsiTheme="minorHAnsi" w:cstheme="minorHAnsi"/>
                <w:color w:val="000000"/>
                <w:sz w:val="24"/>
                <w:szCs w:val="24"/>
              </w:rPr>
            </w:pPr>
          </w:p>
          <w:p w:rsidR="0061130C" w:rsidRPr="0018588B" w:rsidRDefault="0061130C" w:rsidP="00CE27D7">
            <w:pPr>
              <w:pStyle w:val="ListParagraph"/>
              <w:spacing w:after="0" w:line="240" w:lineRule="auto"/>
              <w:ind w:left="360"/>
              <w:rPr>
                <w:rFonts w:cstheme="minorHAnsi"/>
                <w:color w:val="000000"/>
                <w:sz w:val="24"/>
                <w:szCs w:val="24"/>
              </w:rPr>
            </w:pPr>
          </w:p>
        </w:tc>
      </w:tr>
      <w:tr w:rsidR="0061130C" w:rsidRPr="0018588B" w:rsidTr="00CE27D7">
        <w:tc>
          <w:tcPr>
            <w:tcW w:w="10598" w:type="dxa"/>
            <w:gridSpan w:val="3"/>
            <w:tcBorders>
              <w:bottom w:val="single" w:sz="12" w:space="0" w:color="FFFFFF"/>
            </w:tcBorders>
            <w:shd w:val="clear" w:color="auto" w:fill="9E3A38"/>
          </w:tcPr>
          <w:p w:rsidR="0061130C" w:rsidRPr="0018588B" w:rsidRDefault="0061130C" w:rsidP="00CE27D7">
            <w:pPr>
              <w:spacing w:after="0" w:line="240" w:lineRule="auto"/>
              <w:jc w:val="center"/>
              <w:rPr>
                <w:rFonts w:asciiTheme="minorHAnsi" w:hAnsiTheme="minorHAnsi" w:cstheme="minorHAnsi"/>
                <w:b/>
                <w:bCs/>
                <w:color w:val="FFFFFF"/>
                <w:sz w:val="24"/>
                <w:szCs w:val="24"/>
              </w:rPr>
            </w:pPr>
            <w:r w:rsidRPr="0018588B">
              <w:rPr>
                <w:rFonts w:asciiTheme="minorHAnsi" w:hAnsiTheme="minorHAnsi" w:cstheme="minorHAnsi"/>
                <w:b/>
                <w:bCs/>
                <w:color w:val="FFFFFF"/>
                <w:sz w:val="24"/>
                <w:szCs w:val="24"/>
              </w:rPr>
              <w:t>Qualifications</w:t>
            </w:r>
          </w:p>
        </w:tc>
      </w:tr>
      <w:tr w:rsidR="0061130C" w:rsidRPr="0018588B" w:rsidTr="00CE27D7">
        <w:tc>
          <w:tcPr>
            <w:tcW w:w="5353" w:type="dxa"/>
            <w:shd w:val="clear" w:color="auto" w:fill="CCCCCC"/>
          </w:tcPr>
          <w:p w:rsidR="0061130C" w:rsidRPr="0018588B" w:rsidRDefault="0061130C" w:rsidP="00CE27D7">
            <w:pPr>
              <w:spacing w:after="0" w:line="240" w:lineRule="auto"/>
              <w:contextualSpacing/>
              <w:rPr>
                <w:rFonts w:asciiTheme="minorHAnsi" w:hAnsiTheme="minorHAnsi" w:cstheme="minorHAnsi"/>
                <w:b/>
                <w:bCs/>
                <w:color w:val="000000"/>
                <w:sz w:val="24"/>
                <w:szCs w:val="24"/>
              </w:rPr>
            </w:pPr>
            <w:r w:rsidRPr="0018588B">
              <w:rPr>
                <w:rFonts w:asciiTheme="minorHAnsi" w:hAnsiTheme="minorHAnsi" w:cstheme="minorHAnsi"/>
                <w:b/>
                <w:bCs/>
                <w:color w:val="000000"/>
                <w:sz w:val="24"/>
                <w:szCs w:val="24"/>
              </w:rPr>
              <w:t>Education:</w:t>
            </w:r>
          </w:p>
          <w:p w:rsidR="0061130C" w:rsidRPr="0018588B" w:rsidRDefault="0061130C" w:rsidP="00CE27D7">
            <w:pPr>
              <w:spacing w:after="0" w:line="240" w:lineRule="auto"/>
              <w:contextualSpacing/>
              <w:rPr>
                <w:rFonts w:asciiTheme="minorHAnsi" w:hAnsiTheme="minorHAnsi" w:cstheme="minorHAnsi"/>
                <w:b/>
                <w:bCs/>
                <w:color w:val="000000"/>
                <w:sz w:val="24"/>
                <w:szCs w:val="24"/>
              </w:rPr>
            </w:pPr>
          </w:p>
        </w:tc>
        <w:tc>
          <w:tcPr>
            <w:tcW w:w="5245" w:type="dxa"/>
            <w:gridSpan w:val="2"/>
            <w:shd w:val="clear" w:color="auto" w:fill="CCCCCC"/>
          </w:tcPr>
          <w:p w:rsidR="0061130C" w:rsidRPr="0018588B" w:rsidRDefault="0061130C" w:rsidP="0018588B">
            <w:pPr>
              <w:spacing w:after="0" w:line="240" w:lineRule="auto"/>
              <w:rPr>
                <w:rFonts w:asciiTheme="minorHAnsi" w:hAnsiTheme="minorHAnsi" w:cstheme="minorHAnsi"/>
                <w:color w:val="000000"/>
                <w:sz w:val="24"/>
                <w:szCs w:val="24"/>
              </w:rPr>
            </w:pPr>
          </w:p>
        </w:tc>
      </w:tr>
    </w:tbl>
    <w:p w:rsidR="0061130C" w:rsidRPr="0018588B" w:rsidRDefault="0061130C" w:rsidP="0061130C">
      <w:pPr>
        <w:spacing w:before="120"/>
        <w:rPr>
          <w:rFonts w:asciiTheme="minorHAnsi" w:hAnsiTheme="minorHAnsi" w:cstheme="minorHAnsi"/>
          <w:b/>
          <w:bCs/>
          <w:sz w:val="24"/>
          <w:szCs w:val="24"/>
        </w:rPr>
      </w:pPr>
      <w:r w:rsidRPr="0018588B">
        <w:rPr>
          <w:rFonts w:asciiTheme="minorHAnsi" w:hAnsiTheme="minorHAnsi" w:cstheme="minorHAnsi"/>
          <w:sz w:val="24"/>
          <w:szCs w:val="24"/>
        </w:rPr>
        <w:t>The successful applicant will be expected to hold an enhanced DBS, and must live within easy commuting distance of the geographical area.</w:t>
      </w:r>
    </w:p>
    <w:p w:rsidR="004E3202" w:rsidRDefault="0061130C" w:rsidP="004E3202">
      <w:pPr>
        <w:spacing w:before="120"/>
        <w:rPr>
          <w:rFonts w:asciiTheme="minorHAnsi" w:hAnsiTheme="minorHAnsi" w:cstheme="minorHAnsi"/>
          <w:b/>
          <w:bCs/>
          <w:sz w:val="24"/>
          <w:szCs w:val="24"/>
        </w:rPr>
      </w:pPr>
      <w:r w:rsidRPr="0018588B">
        <w:rPr>
          <w:rFonts w:asciiTheme="minorHAnsi" w:hAnsiTheme="minorHAnsi" w:cstheme="minorHAnsi"/>
          <w:b/>
          <w:bCs/>
          <w:sz w:val="24"/>
          <w:szCs w:val="24"/>
        </w:rPr>
        <w:t xml:space="preserve">To apply, please send/email an up to date CV and no more than 2 page covering letter outlining your relevant skills and experience, relating to the listed responsibilities and person specification to: Hannah Buck:  </w:t>
      </w:r>
      <w:hyperlink r:id="rId7" w:history="1">
        <w:r w:rsidRPr="0018588B">
          <w:rPr>
            <w:rStyle w:val="Hyperlink"/>
            <w:rFonts w:asciiTheme="minorHAnsi" w:hAnsiTheme="minorHAnsi" w:cstheme="minorHAnsi"/>
            <w:b/>
            <w:bCs/>
            <w:sz w:val="24"/>
            <w:szCs w:val="24"/>
          </w:rPr>
          <w:t>hannah.buck@transformingnottstogether.org.uk</w:t>
        </w:r>
      </w:hyperlink>
    </w:p>
    <w:p w:rsidR="0018588B" w:rsidRPr="0018588B" w:rsidRDefault="0061130C" w:rsidP="004E3202">
      <w:pPr>
        <w:spacing w:before="120"/>
        <w:rPr>
          <w:rFonts w:asciiTheme="minorHAnsi" w:hAnsiTheme="minorHAnsi" w:cstheme="minorHAnsi"/>
          <w:b/>
          <w:bCs/>
          <w:color w:val="FF0000"/>
          <w:sz w:val="24"/>
          <w:szCs w:val="24"/>
        </w:rPr>
      </w:pPr>
      <w:r w:rsidRPr="0018588B">
        <w:rPr>
          <w:rFonts w:asciiTheme="minorHAnsi" w:hAnsiTheme="minorHAnsi" w:cstheme="minorHAnsi"/>
          <w:b/>
          <w:bCs/>
          <w:color w:val="FF0000"/>
          <w:sz w:val="24"/>
          <w:szCs w:val="24"/>
        </w:rPr>
        <w:t xml:space="preserve">Closing date:  </w:t>
      </w:r>
      <w:r w:rsidRPr="0018588B">
        <w:rPr>
          <w:rFonts w:asciiTheme="minorHAnsi" w:hAnsiTheme="minorHAnsi" w:cstheme="minorHAnsi"/>
          <w:b/>
          <w:bCs/>
          <w:color w:val="FF0000"/>
          <w:sz w:val="24"/>
          <w:szCs w:val="24"/>
        </w:rPr>
        <w:tab/>
        <w:t xml:space="preserve">Sunday </w:t>
      </w:r>
      <w:r w:rsidR="0018588B" w:rsidRPr="0018588B">
        <w:rPr>
          <w:rFonts w:asciiTheme="minorHAnsi" w:hAnsiTheme="minorHAnsi" w:cstheme="minorHAnsi"/>
          <w:b/>
          <w:bCs/>
          <w:color w:val="FF0000"/>
          <w:sz w:val="24"/>
          <w:szCs w:val="24"/>
        </w:rPr>
        <w:t>26</w:t>
      </w:r>
      <w:r w:rsidRPr="0018588B">
        <w:rPr>
          <w:rFonts w:asciiTheme="minorHAnsi" w:hAnsiTheme="minorHAnsi" w:cstheme="minorHAnsi"/>
          <w:b/>
          <w:bCs/>
          <w:color w:val="FF0000"/>
          <w:sz w:val="24"/>
          <w:szCs w:val="24"/>
          <w:vertAlign w:val="superscript"/>
        </w:rPr>
        <w:t>th</w:t>
      </w:r>
      <w:r w:rsidR="00F6254A">
        <w:rPr>
          <w:rFonts w:asciiTheme="minorHAnsi" w:hAnsiTheme="minorHAnsi" w:cstheme="minorHAnsi"/>
          <w:b/>
          <w:bCs/>
          <w:color w:val="FF0000"/>
          <w:sz w:val="24"/>
          <w:szCs w:val="24"/>
        </w:rPr>
        <w:t xml:space="preserve"> January with interviews on Monday 10</w:t>
      </w:r>
      <w:r w:rsidR="00F6254A" w:rsidRPr="00F6254A">
        <w:rPr>
          <w:rFonts w:asciiTheme="minorHAnsi" w:hAnsiTheme="minorHAnsi" w:cstheme="minorHAnsi"/>
          <w:b/>
          <w:bCs/>
          <w:color w:val="FF0000"/>
          <w:sz w:val="24"/>
          <w:szCs w:val="24"/>
          <w:vertAlign w:val="superscript"/>
        </w:rPr>
        <w:t>th</w:t>
      </w:r>
      <w:r w:rsidR="00F6254A">
        <w:rPr>
          <w:rFonts w:asciiTheme="minorHAnsi" w:hAnsiTheme="minorHAnsi" w:cstheme="minorHAnsi"/>
          <w:b/>
          <w:bCs/>
          <w:color w:val="FF0000"/>
          <w:sz w:val="24"/>
          <w:szCs w:val="24"/>
        </w:rPr>
        <w:t xml:space="preserve"> February in Nottingham.</w:t>
      </w:r>
    </w:p>
    <w:sectPr w:rsidR="0018588B" w:rsidRPr="0018588B" w:rsidSect="00AD2B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80" w:rsidRDefault="00BA3880">
      <w:pPr>
        <w:spacing w:after="0" w:line="240" w:lineRule="auto"/>
      </w:pPr>
      <w:r>
        <w:separator/>
      </w:r>
    </w:p>
  </w:endnote>
  <w:endnote w:type="continuationSeparator" w:id="0">
    <w:p w:rsidR="00BA3880" w:rsidRDefault="00B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139727"/>
      <w:docPartObj>
        <w:docPartGallery w:val="Page Numbers (Bottom of Page)"/>
        <w:docPartUnique/>
      </w:docPartObj>
    </w:sdtPr>
    <w:sdtEndPr>
      <w:rPr>
        <w:noProof/>
      </w:rPr>
    </w:sdtEndPr>
    <w:sdtContent>
      <w:p w:rsidR="000518B3" w:rsidRDefault="00783C75">
        <w:pPr>
          <w:pStyle w:val="Footer"/>
          <w:jc w:val="center"/>
        </w:pPr>
        <w:r>
          <w:fldChar w:fldCharType="begin"/>
        </w:r>
        <w:r>
          <w:instrText xml:space="preserve"> PAGE   \* MERGEFORMAT </w:instrText>
        </w:r>
        <w:r>
          <w:fldChar w:fldCharType="separate"/>
        </w:r>
        <w:r w:rsidR="00680A03">
          <w:rPr>
            <w:noProof/>
          </w:rPr>
          <w:t>1</w:t>
        </w:r>
        <w:r>
          <w:rPr>
            <w:noProof/>
          </w:rPr>
          <w:fldChar w:fldCharType="end"/>
        </w:r>
      </w:p>
    </w:sdtContent>
  </w:sdt>
  <w:p w:rsidR="000518B3" w:rsidRDefault="00BA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80" w:rsidRDefault="00BA3880">
      <w:pPr>
        <w:spacing w:after="0" w:line="240" w:lineRule="auto"/>
      </w:pPr>
      <w:r>
        <w:separator/>
      </w:r>
    </w:p>
  </w:footnote>
  <w:footnote w:type="continuationSeparator" w:id="0">
    <w:p w:rsidR="00BA3880" w:rsidRDefault="00BA3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560" w:rsidRDefault="00BA3880" w:rsidP="00464B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82D"/>
    <w:multiLevelType w:val="hybridMultilevel"/>
    <w:tmpl w:val="FB6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93B0B"/>
    <w:multiLevelType w:val="hybridMultilevel"/>
    <w:tmpl w:val="9CC6DE30"/>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1BE421E4"/>
    <w:multiLevelType w:val="hybridMultilevel"/>
    <w:tmpl w:val="DAD6D2B8"/>
    <w:lvl w:ilvl="0" w:tplc="00010409">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34CB1"/>
    <w:multiLevelType w:val="hybridMultilevel"/>
    <w:tmpl w:val="1C38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B8201C"/>
    <w:multiLevelType w:val="hybridMultilevel"/>
    <w:tmpl w:val="5F329F3E"/>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1261B"/>
    <w:multiLevelType w:val="hybridMultilevel"/>
    <w:tmpl w:val="11704FB4"/>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2410D"/>
    <w:multiLevelType w:val="hybridMultilevel"/>
    <w:tmpl w:val="9DC41520"/>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4CAD489C"/>
    <w:multiLevelType w:val="hybridMultilevel"/>
    <w:tmpl w:val="D8F2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E29C5"/>
    <w:multiLevelType w:val="hybridMultilevel"/>
    <w:tmpl w:val="39CCB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7F7124"/>
    <w:multiLevelType w:val="hybridMultilevel"/>
    <w:tmpl w:val="2C760D88"/>
    <w:lvl w:ilvl="0" w:tplc="00010409">
      <w:start w:val="1"/>
      <w:numFmt w:val="bullet"/>
      <w:lvlText w:val=""/>
      <w:lvlJc w:val="left"/>
      <w:pPr>
        <w:tabs>
          <w:tab w:val="num" w:pos="-281"/>
        </w:tabs>
        <w:ind w:left="238" w:hanging="238"/>
      </w:pPr>
      <w:rPr>
        <w:rFonts w:ascii="Symbol" w:hAnsi="Symbol" w:hint="default"/>
      </w:rPr>
    </w:lvl>
    <w:lvl w:ilvl="1" w:tplc="00030409" w:tentative="1">
      <w:start w:val="1"/>
      <w:numFmt w:val="bullet"/>
      <w:lvlText w:val="o"/>
      <w:lvlJc w:val="left"/>
      <w:pPr>
        <w:tabs>
          <w:tab w:val="num" w:pos="1083"/>
        </w:tabs>
        <w:ind w:left="1083" w:hanging="360"/>
      </w:pPr>
      <w:rPr>
        <w:rFonts w:ascii="Courier New" w:hAnsi="Courier New" w:cs="Wingdings"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cs="Wingdings"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cs="Wingdings"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3E83299"/>
    <w:multiLevelType w:val="hybridMultilevel"/>
    <w:tmpl w:val="864ED8C2"/>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68C22A69"/>
    <w:multiLevelType w:val="hybridMultilevel"/>
    <w:tmpl w:val="6ED2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E2DC2"/>
    <w:multiLevelType w:val="hybridMultilevel"/>
    <w:tmpl w:val="19B48EEE"/>
    <w:lvl w:ilvl="0" w:tplc="000F0409">
      <w:start w:val="1"/>
      <w:numFmt w:val="bullet"/>
      <w:lvlText w:val=""/>
      <w:lvlJc w:val="left"/>
      <w:pPr>
        <w:tabs>
          <w:tab w:val="num" w:pos="-281"/>
        </w:tabs>
        <w:ind w:left="238" w:hanging="238"/>
      </w:pPr>
      <w:rPr>
        <w:rFonts w:ascii="Symbol" w:hAnsi="Symbol" w:hint="default"/>
      </w:rPr>
    </w:lvl>
    <w:lvl w:ilvl="1" w:tplc="00190409" w:tentative="1">
      <w:start w:val="1"/>
      <w:numFmt w:val="bullet"/>
      <w:lvlText w:val="o"/>
      <w:lvlJc w:val="left"/>
      <w:pPr>
        <w:tabs>
          <w:tab w:val="num" w:pos="1083"/>
        </w:tabs>
        <w:ind w:left="1083" w:hanging="360"/>
      </w:pPr>
      <w:rPr>
        <w:rFonts w:ascii="Courier New" w:hAnsi="Courier New" w:cs="Wingdings" w:hint="default"/>
      </w:rPr>
    </w:lvl>
    <w:lvl w:ilvl="2" w:tplc="001B0409" w:tentative="1">
      <w:start w:val="1"/>
      <w:numFmt w:val="bullet"/>
      <w:lvlText w:val=""/>
      <w:lvlJc w:val="left"/>
      <w:pPr>
        <w:tabs>
          <w:tab w:val="num" w:pos="1803"/>
        </w:tabs>
        <w:ind w:left="1803" w:hanging="360"/>
      </w:pPr>
      <w:rPr>
        <w:rFonts w:ascii="Wingdings" w:hAnsi="Wingdings" w:hint="default"/>
      </w:rPr>
    </w:lvl>
    <w:lvl w:ilvl="3" w:tplc="000F0409" w:tentative="1">
      <w:start w:val="1"/>
      <w:numFmt w:val="bullet"/>
      <w:lvlText w:val=""/>
      <w:lvlJc w:val="left"/>
      <w:pPr>
        <w:tabs>
          <w:tab w:val="num" w:pos="2523"/>
        </w:tabs>
        <w:ind w:left="2523" w:hanging="360"/>
      </w:pPr>
      <w:rPr>
        <w:rFonts w:ascii="Symbol" w:hAnsi="Symbol" w:hint="default"/>
      </w:rPr>
    </w:lvl>
    <w:lvl w:ilvl="4" w:tplc="00190409" w:tentative="1">
      <w:start w:val="1"/>
      <w:numFmt w:val="bullet"/>
      <w:lvlText w:val="o"/>
      <w:lvlJc w:val="left"/>
      <w:pPr>
        <w:tabs>
          <w:tab w:val="num" w:pos="3243"/>
        </w:tabs>
        <w:ind w:left="3243" w:hanging="360"/>
      </w:pPr>
      <w:rPr>
        <w:rFonts w:ascii="Courier New" w:hAnsi="Courier New" w:cs="Wingdings" w:hint="default"/>
      </w:rPr>
    </w:lvl>
    <w:lvl w:ilvl="5" w:tplc="001B0409" w:tentative="1">
      <w:start w:val="1"/>
      <w:numFmt w:val="bullet"/>
      <w:lvlText w:val=""/>
      <w:lvlJc w:val="left"/>
      <w:pPr>
        <w:tabs>
          <w:tab w:val="num" w:pos="3963"/>
        </w:tabs>
        <w:ind w:left="3963" w:hanging="360"/>
      </w:pPr>
      <w:rPr>
        <w:rFonts w:ascii="Wingdings" w:hAnsi="Wingdings" w:hint="default"/>
      </w:rPr>
    </w:lvl>
    <w:lvl w:ilvl="6" w:tplc="000F0409" w:tentative="1">
      <w:start w:val="1"/>
      <w:numFmt w:val="bullet"/>
      <w:lvlText w:val=""/>
      <w:lvlJc w:val="left"/>
      <w:pPr>
        <w:tabs>
          <w:tab w:val="num" w:pos="4683"/>
        </w:tabs>
        <w:ind w:left="4683" w:hanging="360"/>
      </w:pPr>
      <w:rPr>
        <w:rFonts w:ascii="Symbol" w:hAnsi="Symbol" w:hint="default"/>
      </w:rPr>
    </w:lvl>
    <w:lvl w:ilvl="7" w:tplc="00190409" w:tentative="1">
      <w:start w:val="1"/>
      <w:numFmt w:val="bullet"/>
      <w:lvlText w:val="o"/>
      <w:lvlJc w:val="left"/>
      <w:pPr>
        <w:tabs>
          <w:tab w:val="num" w:pos="5403"/>
        </w:tabs>
        <w:ind w:left="5403" w:hanging="360"/>
      </w:pPr>
      <w:rPr>
        <w:rFonts w:ascii="Courier New" w:hAnsi="Courier New" w:cs="Wingdings" w:hint="default"/>
      </w:rPr>
    </w:lvl>
    <w:lvl w:ilvl="8" w:tplc="001B0409" w:tentative="1">
      <w:start w:val="1"/>
      <w:numFmt w:val="bullet"/>
      <w:lvlText w:val=""/>
      <w:lvlJc w:val="left"/>
      <w:pPr>
        <w:tabs>
          <w:tab w:val="num" w:pos="6123"/>
        </w:tabs>
        <w:ind w:left="6123"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6"/>
  </w:num>
  <w:num w:numId="6">
    <w:abstractNumId w:val="1"/>
  </w:num>
  <w:num w:numId="7">
    <w:abstractNumId w:val="8"/>
  </w:num>
  <w:num w:numId="8">
    <w:abstractNumId w:val="11"/>
  </w:num>
  <w:num w:numId="9">
    <w:abstractNumId w:val="0"/>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0C"/>
    <w:rsid w:val="00026EE0"/>
    <w:rsid w:val="000B5BE1"/>
    <w:rsid w:val="0018588B"/>
    <w:rsid w:val="002A4547"/>
    <w:rsid w:val="002F4AF8"/>
    <w:rsid w:val="00350FDB"/>
    <w:rsid w:val="004748BD"/>
    <w:rsid w:val="004C34A5"/>
    <w:rsid w:val="004E3202"/>
    <w:rsid w:val="005037B5"/>
    <w:rsid w:val="0061130C"/>
    <w:rsid w:val="00680A03"/>
    <w:rsid w:val="00761C49"/>
    <w:rsid w:val="00783C75"/>
    <w:rsid w:val="00966EAD"/>
    <w:rsid w:val="00A75BF9"/>
    <w:rsid w:val="00B86ADD"/>
    <w:rsid w:val="00BA3880"/>
    <w:rsid w:val="00C716C4"/>
    <w:rsid w:val="00F013E3"/>
    <w:rsid w:val="00F6254A"/>
    <w:rsid w:val="00F8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6450"/>
  <w15:chartTrackingRefBased/>
  <w15:docId w15:val="{EDD74BC9-7264-4561-A12C-C9AF14F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0C"/>
    <w:rPr>
      <w:rFonts w:ascii="Calibri" w:eastAsia="Calibri" w:hAnsi="Calibri" w:cs="Times New Roman"/>
    </w:rPr>
  </w:style>
  <w:style w:type="paragraph" w:styleId="ListParagraph">
    <w:name w:val="List Paragraph"/>
    <w:basedOn w:val="Normal"/>
    <w:uiPriority w:val="34"/>
    <w:qFormat/>
    <w:rsid w:val="0061130C"/>
    <w:pPr>
      <w:ind w:left="720"/>
      <w:contextualSpacing/>
    </w:pPr>
    <w:rPr>
      <w:rFonts w:asciiTheme="minorHAnsi" w:eastAsiaTheme="minorHAnsi" w:hAnsiTheme="minorHAnsi" w:cstheme="minorBidi"/>
    </w:rPr>
  </w:style>
  <w:style w:type="table" w:styleId="LightShading">
    <w:name w:val="Light Shading"/>
    <w:basedOn w:val="TableNormal"/>
    <w:uiPriority w:val="60"/>
    <w:rsid w:val="006113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11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0C"/>
    <w:rPr>
      <w:rFonts w:ascii="Calibri" w:eastAsia="Calibri" w:hAnsi="Calibri" w:cs="Times New Roman"/>
    </w:rPr>
  </w:style>
  <w:style w:type="character" w:styleId="Hyperlink">
    <w:name w:val="Hyperlink"/>
    <w:basedOn w:val="DefaultParagraphFont"/>
    <w:uiPriority w:val="99"/>
    <w:unhideWhenUsed/>
    <w:rsid w:val="0061130C"/>
    <w:rPr>
      <w:color w:val="0563C1" w:themeColor="hyperlink"/>
      <w:u w:val="single"/>
    </w:rPr>
  </w:style>
  <w:style w:type="paragraph" w:styleId="BalloonText">
    <w:name w:val="Balloon Text"/>
    <w:basedOn w:val="Normal"/>
    <w:link w:val="BalloonTextChar"/>
    <w:uiPriority w:val="99"/>
    <w:semiHidden/>
    <w:unhideWhenUsed/>
    <w:rsid w:val="00611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0C"/>
    <w:rPr>
      <w:rFonts w:ascii="Segoe UI" w:eastAsia="Calibri" w:hAnsi="Segoe UI" w:cs="Segoe UI"/>
      <w:sz w:val="18"/>
      <w:szCs w:val="18"/>
    </w:rPr>
  </w:style>
  <w:style w:type="paragraph" w:customStyle="1" w:styleId="Body">
    <w:name w:val="Body"/>
    <w:rsid w:val="0061130C"/>
    <w:pPr>
      <w:spacing w:after="8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buck@transformingnotts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McCoulough</dc:creator>
  <cp:keywords/>
  <dc:description/>
  <cp:lastModifiedBy>transformingnotts@gmail.com</cp:lastModifiedBy>
  <cp:revision>4</cp:revision>
  <dcterms:created xsi:type="dcterms:W3CDTF">2020-01-13T13:56:00Z</dcterms:created>
  <dcterms:modified xsi:type="dcterms:W3CDTF">2020-01-14T09:40:00Z</dcterms:modified>
</cp:coreProperties>
</file>